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D4E" w:rsidRPr="008B0D4E" w:rsidRDefault="008B0D4E" w:rsidP="008B0D4E">
      <w:pPr>
        <w:pStyle w:val="11"/>
        <w:spacing w:after="0" w:line="240" w:lineRule="auto"/>
        <w:ind w:firstLine="0"/>
        <w:jc w:val="center"/>
        <w:rPr>
          <w:rFonts w:ascii="Times New Roman" w:hAnsi="Times New Roman" w:cs="Times New Roman"/>
          <w:b/>
          <w:sz w:val="28"/>
          <w:szCs w:val="28"/>
        </w:rPr>
      </w:pPr>
    </w:p>
    <w:p w:rsidR="008B0D4E" w:rsidRPr="008B0D4E" w:rsidRDefault="008B0D4E" w:rsidP="008B0D4E">
      <w:pPr>
        <w:pStyle w:val="11"/>
        <w:spacing w:after="0" w:line="240" w:lineRule="auto"/>
        <w:ind w:firstLine="0"/>
        <w:jc w:val="center"/>
        <w:rPr>
          <w:rFonts w:ascii="Times New Roman" w:hAnsi="Times New Roman" w:cs="Times New Roman"/>
          <w:b/>
          <w:sz w:val="28"/>
          <w:szCs w:val="28"/>
        </w:rPr>
      </w:pPr>
      <w:r w:rsidRPr="00F36FBB">
        <w:rPr>
          <w:rFonts w:ascii="Times New Roman" w:hAnsi="Times New Roman" w:cs="Times New Roman"/>
          <w:b/>
          <w:sz w:val="28"/>
          <w:szCs w:val="28"/>
          <w:lang w:val="uk-UA"/>
        </w:rPr>
        <w:t>Обґрунтування</w:t>
      </w:r>
    </w:p>
    <w:p w:rsidR="00BE6F4C" w:rsidRPr="008061B0" w:rsidRDefault="008B0D4E" w:rsidP="008061B0">
      <w:pPr>
        <w:spacing w:after="0"/>
        <w:ind w:firstLine="708"/>
        <w:jc w:val="center"/>
        <w:rPr>
          <w:rFonts w:ascii="Times New Roman" w:hAnsi="Times New Roman" w:cs="Times New Roman"/>
          <w:b/>
          <w:sz w:val="28"/>
          <w:szCs w:val="28"/>
        </w:rPr>
      </w:pPr>
      <w:r w:rsidRPr="0085482F">
        <w:rPr>
          <w:rFonts w:ascii="Times New Roman" w:hAnsi="Times New Roman" w:cs="Times New Roman"/>
          <w:b/>
          <w:sz w:val="28"/>
          <w:szCs w:val="28"/>
        </w:rPr>
        <w:t>технічних та якісних характеристик предмета закупівлі</w:t>
      </w:r>
      <w:r w:rsidRPr="0085482F">
        <w:rPr>
          <w:rFonts w:ascii="Times New Roman" w:hAnsi="Times New Roman" w:cs="Times New Roman"/>
          <w:b/>
          <w:sz w:val="28"/>
          <w:szCs w:val="28"/>
        </w:rPr>
        <w:br/>
      </w:r>
      <w:r w:rsidR="008061B0">
        <w:rPr>
          <w:rFonts w:ascii="Times New Roman" w:hAnsi="Times New Roman" w:cs="Times New Roman"/>
          <w:b/>
        </w:rPr>
        <w:t xml:space="preserve">                                   </w:t>
      </w:r>
      <w:r w:rsidR="008061B0" w:rsidRPr="008061B0">
        <w:rPr>
          <w:rFonts w:ascii="Times New Roman" w:hAnsi="Times New Roman" w:cs="Times New Roman"/>
          <w:b/>
          <w:sz w:val="28"/>
          <w:szCs w:val="28"/>
        </w:rPr>
        <w:t>ДК 021:2015-44810000-1 « Фарби» ( фарба акрилова, фарба емалірована, грунтівка, тонувальний концентрат)</w:t>
      </w:r>
      <w:r w:rsidR="00B636AA" w:rsidRPr="008061B0">
        <w:rPr>
          <w:rFonts w:ascii="Times New Roman" w:hAnsi="Times New Roman" w:cs="Times New Roman"/>
          <w:b/>
          <w:sz w:val="28"/>
          <w:szCs w:val="28"/>
        </w:rPr>
        <w:t xml:space="preserve">                                                </w:t>
      </w:r>
    </w:p>
    <w:p w:rsidR="00EA5C16" w:rsidRDefault="00EA5C16" w:rsidP="00EA5C16">
      <w:pPr>
        <w:jc w:val="center"/>
      </w:pPr>
      <w:r w:rsidRPr="00F676DA">
        <w:t>(відповідно до пункту 41 постанови КМУ від 11.10.2016 № 710 «Про ефективне використання державних коштів» (зі змінами))</w:t>
      </w:r>
    </w:p>
    <w:p w:rsidR="008B0D4E" w:rsidRPr="0085482F" w:rsidRDefault="00EA5C16" w:rsidP="00EA5C16">
      <w:pPr>
        <w:pStyle w:val="11"/>
        <w:spacing w:after="0" w:line="240" w:lineRule="auto"/>
        <w:ind w:firstLine="0"/>
        <w:jc w:val="center"/>
        <w:rPr>
          <w:rFonts w:ascii="Times New Roman" w:hAnsi="Times New Roman" w:cs="Times New Roman"/>
          <w:b/>
          <w:sz w:val="28"/>
          <w:szCs w:val="28"/>
          <w:lang w:val="uk-UA"/>
        </w:rPr>
      </w:pPr>
      <w:r w:rsidRPr="0085482F">
        <w:rPr>
          <w:rFonts w:ascii="Times New Roman" w:hAnsi="Times New Roman" w:cs="Times New Roman"/>
          <w:b/>
          <w:sz w:val="28"/>
          <w:szCs w:val="28"/>
          <w:lang w:val="uk-UA"/>
        </w:rPr>
        <w:t xml:space="preserve"> </w:t>
      </w:r>
      <w:r w:rsidR="008B0D4E" w:rsidRPr="0085482F">
        <w:rPr>
          <w:rFonts w:ascii="Times New Roman" w:hAnsi="Times New Roman" w:cs="Times New Roman"/>
          <w:b/>
          <w:sz w:val="28"/>
          <w:szCs w:val="28"/>
          <w:lang w:val="uk-UA"/>
        </w:rPr>
        <w:t>(номер</w:t>
      </w:r>
      <w:r w:rsidR="008B0D4E" w:rsidRPr="008B0D4E">
        <w:rPr>
          <w:rFonts w:ascii="Times New Roman" w:hAnsi="Times New Roman" w:cs="Times New Roman"/>
          <w:b/>
          <w:sz w:val="28"/>
          <w:szCs w:val="28"/>
        </w:rPr>
        <w:t> </w:t>
      </w:r>
      <w:r w:rsidR="008B0D4E" w:rsidRPr="0085482F">
        <w:rPr>
          <w:rFonts w:ascii="Times New Roman" w:hAnsi="Times New Roman" w:cs="Times New Roman"/>
          <w:b/>
          <w:sz w:val="28"/>
          <w:szCs w:val="28"/>
          <w:lang w:val="uk-UA"/>
        </w:rPr>
        <w:t>/</w:t>
      </w:r>
      <w:r w:rsidR="008B0D4E" w:rsidRPr="00F36FBB">
        <w:rPr>
          <w:rFonts w:ascii="Times New Roman" w:hAnsi="Times New Roman" w:cs="Times New Roman"/>
          <w:b/>
          <w:sz w:val="28"/>
          <w:szCs w:val="28"/>
          <w:lang w:val="uk-UA"/>
        </w:rPr>
        <w:t> ідентифікатор закупівлі</w:t>
      </w:r>
      <w:r w:rsidR="008B0D4E" w:rsidRPr="0085482F">
        <w:rPr>
          <w:rFonts w:ascii="Times New Roman" w:hAnsi="Times New Roman" w:cs="Times New Roman"/>
          <w:b/>
          <w:sz w:val="28"/>
          <w:szCs w:val="28"/>
          <w:lang w:val="uk-UA"/>
        </w:rPr>
        <w:t xml:space="preserve"> </w:t>
      </w:r>
      <w:r w:rsidR="0075108B" w:rsidRPr="008061B0">
        <w:rPr>
          <w:rFonts w:ascii="Times New Roman" w:hAnsi="Times New Roman" w:cs="Times New Roman"/>
          <w:b/>
          <w:sz w:val="28"/>
          <w:szCs w:val="28"/>
          <w:lang w:val="uk-UA"/>
        </w:rPr>
        <w:t>UA-2022-09-13-002595-a</w:t>
      </w:r>
      <w:r w:rsidR="008B0D4E" w:rsidRPr="008061B0">
        <w:rPr>
          <w:rFonts w:ascii="Times New Roman" w:hAnsi="Times New Roman" w:cs="Times New Roman"/>
          <w:b/>
          <w:sz w:val="28"/>
          <w:szCs w:val="28"/>
          <w:lang w:val="uk-UA"/>
        </w:rPr>
        <w:t>)</w:t>
      </w:r>
    </w:p>
    <w:p w:rsidR="008B0D4E" w:rsidRPr="0085482F" w:rsidRDefault="008B0D4E" w:rsidP="008B0D4E">
      <w:pPr>
        <w:pStyle w:val="11"/>
        <w:spacing w:after="0" w:line="240" w:lineRule="auto"/>
        <w:ind w:firstLine="709"/>
        <w:jc w:val="center"/>
        <w:rPr>
          <w:rFonts w:ascii="Times New Roman" w:hAnsi="Times New Roman" w:cs="Times New Roman"/>
          <w:i/>
          <w:sz w:val="20"/>
          <w:szCs w:val="28"/>
          <w:lang w:val="uk-UA"/>
        </w:rPr>
      </w:pPr>
    </w:p>
    <w:tbl>
      <w:tblPr>
        <w:tblStyle w:val="a3"/>
        <w:tblW w:w="9856" w:type="dxa"/>
        <w:tblLook w:val="04A0" w:firstRow="1" w:lastRow="0" w:firstColumn="1" w:lastColumn="0" w:noHBand="0" w:noVBand="1"/>
      </w:tblPr>
      <w:tblGrid>
        <w:gridCol w:w="603"/>
        <w:gridCol w:w="3744"/>
        <w:gridCol w:w="3254"/>
        <w:gridCol w:w="2255"/>
      </w:tblGrid>
      <w:tr w:rsidR="008B0D4E" w:rsidRPr="0053250C" w:rsidTr="00A542FF">
        <w:trPr>
          <w:cantSplit/>
          <w:trHeight w:val="1198"/>
        </w:trPr>
        <w:tc>
          <w:tcPr>
            <w:tcW w:w="642" w:type="dxa"/>
            <w:vAlign w:val="center"/>
          </w:tcPr>
          <w:p w:rsidR="008B0D4E" w:rsidRPr="0053250C" w:rsidRDefault="008B0D4E" w:rsidP="008B0D4E">
            <w:pPr>
              <w:pStyle w:val="11"/>
              <w:spacing w:after="0" w:line="240" w:lineRule="auto"/>
              <w:ind w:hanging="113"/>
              <w:jc w:val="center"/>
              <w:rPr>
                <w:rFonts w:ascii="Times New Roman" w:hAnsi="Times New Roman" w:cs="Times New Roman"/>
                <w:sz w:val="24"/>
                <w:szCs w:val="24"/>
                <w:lang w:val="uk-UA"/>
              </w:rPr>
            </w:pPr>
            <w:r w:rsidRPr="0053250C">
              <w:rPr>
                <w:rFonts w:ascii="Times New Roman" w:hAnsi="Times New Roman" w:cs="Times New Roman"/>
                <w:sz w:val="24"/>
                <w:szCs w:val="24"/>
                <w:lang w:val="uk-UA"/>
              </w:rPr>
              <w:t>№ п/п</w:t>
            </w:r>
          </w:p>
        </w:tc>
        <w:tc>
          <w:tcPr>
            <w:tcW w:w="2868" w:type="dxa"/>
            <w:vAlign w:val="center"/>
          </w:tcPr>
          <w:p w:rsidR="008B0D4E" w:rsidRPr="0053250C" w:rsidRDefault="008B0D4E" w:rsidP="008B0D4E">
            <w:pPr>
              <w:pStyle w:val="11"/>
              <w:spacing w:after="0" w:line="240" w:lineRule="auto"/>
              <w:ind w:firstLine="0"/>
              <w:jc w:val="center"/>
              <w:rPr>
                <w:rFonts w:ascii="Times New Roman" w:hAnsi="Times New Roman" w:cs="Times New Roman"/>
                <w:sz w:val="24"/>
                <w:szCs w:val="24"/>
                <w:lang w:val="uk-UA"/>
              </w:rPr>
            </w:pPr>
            <w:r w:rsidRPr="0053250C">
              <w:rPr>
                <w:rFonts w:ascii="Times New Roman" w:hAnsi="Times New Roman" w:cs="Times New Roman"/>
                <w:sz w:val="24"/>
                <w:szCs w:val="24"/>
                <w:lang w:val="uk-UA"/>
              </w:rPr>
              <w:t>Технічні (якісні) характеристики предмета закупівлі</w:t>
            </w:r>
          </w:p>
          <w:p w:rsidR="008B0D4E" w:rsidRPr="0053250C" w:rsidRDefault="008B0D4E" w:rsidP="008B0D4E">
            <w:pPr>
              <w:pStyle w:val="11"/>
              <w:spacing w:after="0" w:line="240" w:lineRule="auto"/>
              <w:ind w:firstLine="0"/>
              <w:jc w:val="center"/>
              <w:rPr>
                <w:rFonts w:ascii="Times New Roman" w:hAnsi="Times New Roman" w:cs="Times New Roman"/>
                <w:sz w:val="24"/>
                <w:szCs w:val="24"/>
                <w:lang w:val="uk-UA"/>
              </w:rPr>
            </w:pPr>
          </w:p>
        </w:tc>
        <w:tc>
          <w:tcPr>
            <w:tcW w:w="3828" w:type="dxa"/>
            <w:vAlign w:val="center"/>
          </w:tcPr>
          <w:p w:rsidR="008B0D4E" w:rsidRPr="0053250C" w:rsidRDefault="008B0D4E" w:rsidP="008B0D4E">
            <w:pPr>
              <w:pStyle w:val="11"/>
              <w:spacing w:after="0" w:line="240" w:lineRule="auto"/>
              <w:ind w:firstLine="0"/>
              <w:rPr>
                <w:rFonts w:ascii="Times New Roman" w:hAnsi="Times New Roman" w:cs="Times New Roman"/>
                <w:sz w:val="24"/>
                <w:szCs w:val="24"/>
                <w:lang w:val="uk-UA"/>
              </w:rPr>
            </w:pPr>
            <w:r w:rsidRPr="0053250C">
              <w:rPr>
                <w:rFonts w:ascii="Times New Roman" w:hAnsi="Times New Roman" w:cs="Times New Roman"/>
                <w:sz w:val="24"/>
                <w:szCs w:val="24"/>
                <w:lang w:val="uk-UA"/>
              </w:rPr>
              <w:t>Параметри технічних (якісних) характеристик предмета закупівлі</w:t>
            </w:r>
          </w:p>
          <w:p w:rsidR="008B0D4E" w:rsidRPr="0053250C" w:rsidRDefault="008B0D4E" w:rsidP="008B0D4E">
            <w:pPr>
              <w:pStyle w:val="11"/>
              <w:spacing w:after="0" w:line="240" w:lineRule="auto"/>
              <w:ind w:firstLine="0"/>
              <w:rPr>
                <w:rFonts w:ascii="Times New Roman" w:hAnsi="Times New Roman" w:cs="Times New Roman"/>
                <w:sz w:val="24"/>
                <w:szCs w:val="24"/>
                <w:lang w:val="uk-UA"/>
              </w:rPr>
            </w:pPr>
          </w:p>
          <w:p w:rsidR="008B0D4E" w:rsidRPr="0053250C" w:rsidRDefault="008B0D4E" w:rsidP="008B0D4E">
            <w:pPr>
              <w:pStyle w:val="11"/>
              <w:spacing w:after="0" w:line="240" w:lineRule="auto"/>
              <w:ind w:firstLine="0"/>
              <w:rPr>
                <w:rFonts w:ascii="Times New Roman" w:hAnsi="Times New Roman" w:cs="Times New Roman"/>
                <w:sz w:val="24"/>
                <w:szCs w:val="24"/>
                <w:lang w:val="uk-UA"/>
              </w:rPr>
            </w:pPr>
          </w:p>
        </w:tc>
        <w:tc>
          <w:tcPr>
            <w:tcW w:w="2518" w:type="dxa"/>
            <w:vAlign w:val="center"/>
          </w:tcPr>
          <w:p w:rsidR="008B0D4E" w:rsidRPr="0053250C" w:rsidRDefault="008B0D4E" w:rsidP="008B0D4E">
            <w:pPr>
              <w:pStyle w:val="11"/>
              <w:spacing w:after="0" w:line="240" w:lineRule="auto"/>
              <w:ind w:firstLine="0"/>
              <w:jc w:val="center"/>
              <w:rPr>
                <w:rFonts w:ascii="Times New Roman" w:hAnsi="Times New Roman" w:cs="Times New Roman"/>
                <w:sz w:val="24"/>
                <w:szCs w:val="24"/>
                <w:lang w:val="uk-UA"/>
              </w:rPr>
            </w:pPr>
            <w:r w:rsidRPr="0053250C">
              <w:rPr>
                <w:rFonts w:ascii="Times New Roman" w:hAnsi="Times New Roman" w:cs="Times New Roman"/>
                <w:sz w:val="24"/>
                <w:szCs w:val="24"/>
                <w:lang w:val="uk-UA"/>
              </w:rPr>
              <w:t>Обґрунтування технічних та якісних характеристик предмета закупівлі</w:t>
            </w:r>
          </w:p>
        </w:tc>
      </w:tr>
      <w:tr w:rsidR="008B0D4E" w:rsidRPr="0053250C" w:rsidTr="00A542FF">
        <w:trPr>
          <w:trHeight w:val="139"/>
        </w:trPr>
        <w:tc>
          <w:tcPr>
            <w:tcW w:w="642" w:type="dxa"/>
            <w:vAlign w:val="center"/>
          </w:tcPr>
          <w:p w:rsidR="008B0D4E" w:rsidRPr="0053250C" w:rsidRDefault="008B0D4E" w:rsidP="008B0D4E">
            <w:pPr>
              <w:pStyle w:val="11"/>
              <w:spacing w:after="0" w:line="240" w:lineRule="auto"/>
              <w:ind w:firstLine="0"/>
              <w:jc w:val="center"/>
              <w:rPr>
                <w:rFonts w:ascii="Times New Roman" w:hAnsi="Times New Roman" w:cs="Times New Roman"/>
                <w:sz w:val="20"/>
                <w:szCs w:val="28"/>
                <w:lang w:val="uk-UA"/>
              </w:rPr>
            </w:pPr>
            <w:r w:rsidRPr="0053250C">
              <w:rPr>
                <w:rFonts w:ascii="Times New Roman" w:hAnsi="Times New Roman" w:cs="Times New Roman"/>
                <w:sz w:val="20"/>
                <w:szCs w:val="28"/>
                <w:lang w:val="uk-UA"/>
              </w:rPr>
              <w:t>1</w:t>
            </w:r>
          </w:p>
        </w:tc>
        <w:tc>
          <w:tcPr>
            <w:tcW w:w="2868" w:type="dxa"/>
            <w:vAlign w:val="center"/>
          </w:tcPr>
          <w:p w:rsidR="008B0D4E" w:rsidRPr="0053250C" w:rsidRDefault="008B0D4E" w:rsidP="008B0D4E">
            <w:pPr>
              <w:pStyle w:val="11"/>
              <w:spacing w:after="0" w:line="240" w:lineRule="auto"/>
              <w:ind w:firstLine="0"/>
              <w:jc w:val="center"/>
              <w:rPr>
                <w:rFonts w:ascii="Times New Roman" w:hAnsi="Times New Roman" w:cs="Times New Roman"/>
                <w:sz w:val="20"/>
                <w:szCs w:val="28"/>
                <w:lang w:val="uk-UA"/>
              </w:rPr>
            </w:pPr>
            <w:r w:rsidRPr="0053250C">
              <w:rPr>
                <w:rFonts w:ascii="Times New Roman" w:hAnsi="Times New Roman" w:cs="Times New Roman"/>
                <w:sz w:val="20"/>
                <w:szCs w:val="28"/>
                <w:lang w:val="uk-UA"/>
              </w:rPr>
              <w:t>2</w:t>
            </w:r>
          </w:p>
        </w:tc>
        <w:tc>
          <w:tcPr>
            <w:tcW w:w="3828" w:type="dxa"/>
            <w:vAlign w:val="center"/>
          </w:tcPr>
          <w:p w:rsidR="008B0D4E" w:rsidRPr="0053250C" w:rsidRDefault="008B0D4E" w:rsidP="008B0D4E">
            <w:pPr>
              <w:pStyle w:val="11"/>
              <w:spacing w:after="0" w:line="240" w:lineRule="auto"/>
              <w:ind w:firstLine="0"/>
              <w:rPr>
                <w:rFonts w:ascii="Times New Roman" w:hAnsi="Times New Roman" w:cs="Times New Roman"/>
                <w:sz w:val="20"/>
                <w:szCs w:val="28"/>
                <w:lang w:val="uk-UA"/>
              </w:rPr>
            </w:pPr>
            <w:r w:rsidRPr="0053250C">
              <w:rPr>
                <w:rFonts w:ascii="Times New Roman" w:hAnsi="Times New Roman" w:cs="Times New Roman"/>
                <w:sz w:val="20"/>
                <w:szCs w:val="28"/>
                <w:lang w:val="uk-UA"/>
              </w:rPr>
              <w:t>3</w:t>
            </w:r>
          </w:p>
        </w:tc>
        <w:tc>
          <w:tcPr>
            <w:tcW w:w="2518" w:type="dxa"/>
            <w:vAlign w:val="center"/>
          </w:tcPr>
          <w:p w:rsidR="008B0D4E" w:rsidRPr="0053250C" w:rsidRDefault="008B0D4E" w:rsidP="008B0D4E">
            <w:pPr>
              <w:pStyle w:val="11"/>
              <w:spacing w:after="0" w:line="240" w:lineRule="auto"/>
              <w:ind w:firstLine="0"/>
              <w:jc w:val="center"/>
              <w:rPr>
                <w:rFonts w:ascii="Times New Roman" w:hAnsi="Times New Roman" w:cs="Times New Roman"/>
                <w:sz w:val="20"/>
                <w:szCs w:val="28"/>
                <w:lang w:val="uk-UA"/>
              </w:rPr>
            </w:pPr>
            <w:r w:rsidRPr="0053250C">
              <w:rPr>
                <w:rFonts w:ascii="Times New Roman" w:hAnsi="Times New Roman" w:cs="Times New Roman"/>
                <w:sz w:val="20"/>
                <w:szCs w:val="28"/>
                <w:lang w:val="uk-UA"/>
              </w:rPr>
              <w:t>4</w:t>
            </w:r>
          </w:p>
        </w:tc>
      </w:tr>
      <w:tr w:rsidR="008B0D4E" w:rsidRPr="0053250C" w:rsidTr="00F44016">
        <w:trPr>
          <w:trHeight w:val="5414"/>
        </w:trPr>
        <w:tc>
          <w:tcPr>
            <w:tcW w:w="642" w:type="dxa"/>
            <w:vAlign w:val="center"/>
          </w:tcPr>
          <w:p w:rsidR="00542985" w:rsidRPr="0053250C" w:rsidRDefault="00542985" w:rsidP="008B0D4E">
            <w:pPr>
              <w:pStyle w:val="11"/>
              <w:spacing w:after="0" w:line="240" w:lineRule="auto"/>
              <w:ind w:firstLine="0"/>
              <w:jc w:val="center"/>
              <w:rPr>
                <w:rFonts w:ascii="Times New Roman" w:hAnsi="Times New Roman" w:cs="Times New Roman"/>
                <w:sz w:val="28"/>
                <w:szCs w:val="28"/>
                <w:lang w:val="uk-UA"/>
              </w:rPr>
            </w:pPr>
          </w:p>
          <w:p w:rsidR="008B0D4E" w:rsidRPr="0053250C" w:rsidRDefault="008B0D4E" w:rsidP="008B0D4E">
            <w:pPr>
              <w:pStyle w:val="11"/>
              <w:spacing w:after="0" w:line="240" w:lineRule="auto"/>
              <w:ind w:firstLine="0"/>
              <w:jc w:val="center"/>
              <w:rPr>
                <w:rFonts w:ascii="Times New Roman" w:hAnsi="Times New Roman" w:cs="Times New Roman"/>
                <w:sz w:val="28"/>
                <w:szCs w:val="28"/>
                <w:lang w:val="uk-UA"/>
              </w:rPr>
            </w:pPr>
            <w:r w:rsidRPr="0053250C">
              <w:rPr>
                <w:rFonts w:ascii="Times New Roman" w:hAnsi="Times New Roman" w:cs="Times New Roman"/>
                <w:sz w:val="28"/>
                <w:szCs w:val="28"/>
                <w:lang w:val="uk-UA"/>
              </w:rPr>
              <w:t>1</w:t>
            </w:r>
          </w:p>
          <w:p w:rsidR="008B0D4E" w:rsidRDefault="008B0D4E" w:rsidP="008B0D4E">
            <w:pPr>
              <w:pStyle w:val="11"/>
              <w:spacing w:after="0" w:line="600" w:lineRule="auto"/>
              <w:ind w:firstLine="0"/>
              <w:jc w:val="center"/>
              <w:rPr>
                <w:rFonts w:ascii="Times New Roman" w:hAnsi="Times New Roman" w:cs="Times New Roman"/>
                <w:sz w:val="28"/>
                <w:szCs w:val="28"/>
                <w:lang w:val="uk-UA"/>
              </w:rPr>
            </w:pPr>
          </w:p>
          <w:p w:rsidR="0053250C" w:rsidRDefault="0053250C" w:rsidP="008B0D4E">
            <w:pPr>
              <w:pStyle w:val="11"/>
              <w:spacing w:after="0" w:line="600" w:lineRule="auto"/>
              <w:ind w:firstLine="0"/>
              <w:jc w:val="center"/>
              <w:rPr>
                <w:rFonts w:ascii="Times New Roman" w:hAnsi="Times New Roman" w:cs="Times New Roman"/>
                <w:sz w:val="28"/>
                <w:szCs w:val="28"/>
                <w:lang w:val="uk-UA"/>
              </w:rPr>
            </w:pPr>
          </w:p>
          <w:p w:rsidR="0053250C" w:rsidRDefault="0053250C" w:rsidP="008B0D4E">
            <w:pPr>
              <w:pStyle w:val="11"/>
              <w:spacing w:after="0" w:line="600" w:lineRule="auto"/>
              <w:ind w:firstLine="0"/>
              <w:jc w:val="center"/>
              <w:rPr>
                <w:rFonts w:ascii="Times New Roman" w:hAnsi="Times New Roman" w:cs="Times New Roman"/>
                <w:sz w:val="28"/>
                <w:szCs w:val="28"/>
                <w:lang w:val="uk-UA"/>
              </w:rPr>
            </w:pPr>
          </w:p>
          <w:p w:rsidR="00DC6C13" w:rsidRDefault="00DC6C13" w:rsidP="008B0D4E">
            <w:pPr>
              <w:pStyle w:val="11"/>
              <w:spacing w:after="0" w:line="600" w:lineRule="auto"/>
              <w:ind w:firstLine="0"/>
              <w:jc w:val="center"/>
              <w:rPr>
                <w:rFonts w:ascii="Times New Roman" w:hAnsi="Times New Roman" w:cs="Times New Roman"/>
                <w:sz w:val="28"/>
                <w:szCs w:val="28"/>
                <w:lang w:val="uk-UA"/>
              </w:rPr>
            </w:pPr>
          </w:p>
          <w:p w:rsidR="00DC6C13" w:rsidRDefault="00DC6C13" w:rsidP="008B0D4E">
            <w:pPr>
              <w:pStyle w:val="11"/>
              <w:spacing w:after="0" w:line="600" w:lineRule="auto"/>
              <w:ind w:firstLine="0"/>
              <w:jc w:val="center"/>
              <w:rPr>
                <w:rFonts w:ascii="Times New Roman" w:hAnsi="Times New Roman" w:cs="Times New Roman"/>
                <w:sz w:val="28"/>
                <w:szCs w:val="28"/>
                <w:lang w:val="uk-UA"/>
              </w:rPr>
            </w:pPr>
          </w:p>
          <w:p w:rsidR="00DC6C13" w:rsidRDefault="00DC6C13" w:rsidP="008B0D4E">
            <w:pPr>
              <w:pStyle w:val="11"/>
              <w:spacing w:after="0" w:line="600" w:lineRule="auto"/>
              <w:ind w:firstLine="0"/>
              <w:jc w:val="center"/>
              <w:rPr>
                <w:rFonts w:ascii="Times New Roman" w:hAnsi="Times New Roman" w:cs="Times New Roman"/>
                <w:sz w:val="28"/>
                <w:szCs w:val="28"/>
                <w:lang w:val="uk-UA"/>
              </w:rPr>
            </w:pPr>
          </w:p>
          <w:p w:rsidR="00DC6C13" w:rsidRDefault="00DC6C13" w:rsidP="008B0D4E">
            <w:pPr>
              <w:pStyle w:val="11"/>
              <w:spacing w:after="0" w:line="600" w:lineRule="auto"/>
              <w:ind w:firstLine="0"/>
              <w:jc w:val="center"/>
              <w:rPr>
                <w:rFonts w:ascii="Times New Roman" w:hAnsi="Times New Roman" w:cs="Times New Roman"/>
                <w:sz w:val="28"/>
                <w:szCs w:val="28"/>
                <w:lang w:val="uk-UA"/>
              </w:rPr>
            </w:pPr>
          </w:p>
          <w:p w:rsidR="00DC6C13" w:rsidRDefault="00DC6C13" w:rsidP="008B0D4E">
            <w:pPr>
              <w:pStyle w:val="11"/>
              <w:spacing w:after="0" w:line="600" w:lineRule="auto"/>
              <w:ind w:firstLine="0"/>
              <w:jc w:val="center"/>
              <w:rPr>
                <w:rFonts w:ascii="Times New Roman" w:hAnsi="Times New Roman" w:cs="Times New Roman"/>
                <w:sz w:val="28"/>
                <w:szCs w:val="28"/>
                <w:lang w:val="uk-UA"/>
              </w:rPr>
            </w:pPr>
          </w:p>
          <w:p w:rsidR="00DC6C13" w:rsidRPr="0053250C" w:rsidRDefault="00DC6C13" w:rsidP="008B0D4E">
            <w:pPr>
              <w:pStyle w:val="11"/>
              <w:spacing w:after="0" w:line="600" w:lineRule="auto"/>
              <w:ind w:firstLine="0"/>
              <w:jc w:val="center"/>
              <w:rPr>
                <w:rFonts w:ascii="Times New Roman" w:hAnsi="Times New Roman" w:cs="Times New Roman"/>
                <w:sz w:val="28"/>
                <w:szCs w:val="28"/>
                <w:lang w:val="uk-UA"/>
              </w:rPr>
            </w:pPr>
          </w:p>
          <w:p w:rsidR="00542985" w:rsidRPr="0053250C" w:rsidRDefault="00542985" w:rsidP="008B0D4E">
            <w:pPr>
              <w:pStyle w:val="11"/>
              <w:spacing w:after="0" w:line="600" w:lineRule="auto"/>
              <w:ind w:firstLine="0"/>
              <w:jc w:val="center"/>
              <w:rPr>
                <w:rFonts w:ascii="Times New Roman" w:hAnsi="Times New Roman" w:cs="Times New Roman"/>
                <w:sz w:val="28"/>
                <w:szCs w:val="28"/>
                <w:lang w:val="uk-UA"/>
              </w:rPr>
            </w:pPr>
            <w:r w:rsidRPr="0053250C">
              <w:rPr>
                <w:rFonts w:ascii="Times New Roman" w:hAnsi="Times New Roman" w:cs="Times New Roman"/>
                <w:sz w:val="28"/>
                <w:szCs w:val="28"/>
                <w:lang w:val="uk-UA"/>
              </w:rPr>
              <w:t>2.</w:t>
            </w:r>
          </w:p>
          <w:p w:rsidR="008B0D4E" w:rsidRPr="0053250C" w:rsidRDefault="008B0D4E" w:rsidP="008B0D4E">
            <w:pPr>
              <w:pStyle w:val="11"/>
              <w:spacing w:after="0" w:line="600" w:lineRule="auto"/>
              <w:ind w:firstLine="0"/>
              <w:jc w:val="center"/>
              <w:rPr>
                <w:rFonts w:ascii="Times New Roman" w:hAnsi="Times New Roman" w:cs="Times New Roman"/>
                <w:sz w:val="28"/>
                <w:szCs w:val="28"/>
                <w:lang w:val="uk-UA"/>
              </w:rPr>
            </w:pPr>
          </w:p>
          <w:p w:rsidR="008B0D4E" w:rsidRPr="0053250C" w:rsidRDefault="008B0D4E" w:rsidP="008B0D4E">
            <w:pPr>
              <w:pStyle w:val="11"/>
              <w:spacing w:after="0" w:line="600" w:lineRule="auto"/>
              <w:ind w:firstLine="0"/>
              <w:jc w:val="center"/>
              <w:rPr>
                <w:rFonts w:ascii="Times New Roman" w:hAnsi="Times New Roman" w:cs="Times New Roman"/>
                <w:sz w:val="28"/>
                <w:szCs w:val="28"/>
                <w:lang w:val="uk-UA"/>
              </w:rPr>
            </w:pPr>
          </w:p>
          <w:p w:rsidR="00983EDC" w:rsidRPr="0053250C" w:rsidRDefault="00983EDC" w:rsidP="008B0D4E">
            <w:pPr>
              <w:pStyle w:val="11"/>
              <w:spacing w:after="0" w:line="600" w:lineRule="auto"/>
              <w:ind w:firstLine="0"/>
              <w:jc w:val="center"/>
              <w:rPr>
                <w:rFonts w:ascii="Times New Roman" w:hAnsi="Times New Roman" w:cs="Times New Roman"/>
                <w:sz w:val="28"/>
                <w:szCs w:val="28"/>
                <w:lang w:val="uk-UA"/>
              </w:rPr>
            </w:pPr>
          </w:p>
          <w:p w:rsidR="00983EDC" w:rsidRPr="0053250C" w:rsidRDefault="00983EDC" w:rsidP="008B0D4E">
            <w:pPr>
              <w:pStyle w:val="11"/>
              <w:spacing w:after="0" w:line="600" w:lineRule="auto"/>
              <w:ind w:firstLine="0"/>
              <w:jc w:val="center"/>
              <w:rPr>
                <w:rFonts w:ascii="Times New Roman" w:hAnsi="Times New Roman" w:cs="Times New Roman"/>
                <w:sz w:val="28"/>
                <w:szCs w:val="28"/>
                <w:lang w:val="uk-UA"/>
              </w:rPr>
            </w:pPr>
          </w:p>
          <w:p w:rsidR="008B0D4E" w:rsidRPr="0053250C" w:rsidRDefault="008B0D4E" w:rsidP="008B0D4E">
            <w:pPr>
              <w:pStyle w:val="11"/>
              <w:spacing w:after="0" w:line="240" w:lineRule="auto"/>
              <w:ind w:firstLine="0"/>
              <w:jc w:val="center"/>
              <w:rPr>
                <w:rFonts w:ascii="Times New Roman" w:hAnsi="Times New Roman" w:cs="Times New Roman"/>
                <w:sz w:val="28"/>
                <w:szCs w:val="28"/>
                <w:lang w:val="uk-UA"/>
              </w:rPr>
            </w:pPr>
          </w:p>
          <w:p w:rsidR="008B0D4E" w:rsidRDefault="008B0D4E" w:rsidP="008B0D4E">
            <w:pPr>
              <w:pStyle w:val="11"/>
              <w:spacing w:after="0" w:line="600" w:lineRule="auto"/>
              <w:ind w:firstLine="0"/>
              <w:jc w:val="center"/>
              <w:rPr>
                <w:rFonts w:ascii="Times New Roman" w:hAnsi="Times New Roman" w:cs="Times New Roman"/>
                <w:sz w:val="28"/>
                <w:szCs w:val="28"/>
                <w:lang w:val="uk-UA"/>
              </w:rPr>
            </w:pPr>
          </w:p>
          <w:p w:rsidR="00DC6C13" w:rsidRDefault="00DC6C13" w:rsidP="008B0D4E">
            <w:pPr>
              <w:pStyle w:val="11"/>
              <w:spacing w:after="0" w:line="600" w:lineRule="auto"/>
              <w:ind w:firstLine="0"/>
              <w:jc w:val="center"/>
              <w:rPr>
                <w:rFonts w:ascii="Times New Roman" w:hAnsi="Times New Roman" w:cs="Times New Roman"/>
                <w:sz w:val="28"/>
                <w:szCs w:val="28"/>
                <w:lang w:val="uk-UA"/>
              </w:rPr>
            </w:pPr>
          </w:p>
          <w:p w:rsidR="00DC6C13" w:rsidRDefault="00DC6C13" w:rsidP="008B0D4E">
            <w:pPr>
              <w:pStyle w:val="11"/>
              <w:spacing w:after="0" w:line="600" w:lineRule="auto"/>
              <w:ind w:firstLine="0"/>
              <w:jc w:val="center"/>
              <w:rPr>
                <w:rFonts w:ascii="Times New Roman" w:hAnsi="Times New Roman" w:cs="Times New Roman"/>
                <w:sz w:val="28"/>
                <w:szCs w:val="28"/>
                <w:lang w:val="uk-UA"/>
              </w:rPr>
            </w:pPr>
          </w:p>
          <w:p w:rsidR="00DC6C13" w:rsidRDefault="00DC6C13" w:rsidP="008B0D4E">
            <w:pPr>
              <w:pStyle w:val="11"/>
              <w:spacing w:after="0" w:line="600" w:lineRule="auto"/>
              <w:ind w:firstLine="0"/>
              <w:jc w:val="center"/>
              <w:rPr>
                <w:rFonts w:ascii="Times New Roman" w:hAnsi="Times New Roman" w:cs="Times New Roman"/>
                <w:sz w:val="28"/>
                <w:szCs w:val="28"/>
                <w:lang w:val="uk-UA"/>
              </w:rPr>
            </w:pPr>
          </w:p>
          <w:p w:rsidR="00DC6C13" w:rsidRDefault="00DC6C13" w:rsidP="008B0D4E">
            <w:pPr>
              <w:pStyle w:val="11"/>
              <w:spacing w:after="0" w:line="600" w:lineRule="auto"/>
              <w:ind w:firstLine="0"/>
              <w:jc w:val="center"/>
              <w:rPr>
                <w:rFonts w:ascii="Times New Roman" w:hAnsi="Times New Roman" w:cs="Times New Roman"/>
                <w:sz w:val="28"/>
                <w:szCs w:val="28"/>
                <w:lang w:val="uk-UA"/>
              </w:rPr>
            </w:pPr>
          </w:p>
          <w:p w:rsidR="00DC6C13" w:rsidRDefault="00DC6C13" w:rsidP="008B0D4E">
            <w:pPr>
              <w:pStyle w:val="11"/>
              <w:spacing w:after="0" w:line="600" w:lineRule="auto"/>
              <w:ind w:firstLine="0"/>
              <w:jc w:val="center"/>
              <w:rPr>
                <w:rFonts w:ascii="Times New Roman" w:hAnsi="Times New Roman" w:cs="Times New Roman"/>
                <w:sz w:val="28"/>
                <w:szCs w:val="28"/>
                <w:lang w:val="uk-UA"/>
              </w:rPr>
            </w:pPr>
          </w:p>
          <w:p w:rsidR="00DC6C13" w:rsidRDefault="00DC6C13" w:rsidP="008B0D4E">
            <w:pPr>
              <w:pStyle w:val="11"/>
              <w:spacing w:after="0" w:line="600" w:lineRule="auto"/>
              <w:ind w:firstLine="0"/>
              <w:jc w:val="center"/>
              <w:rPr>
                <w:rFonts w:ascii="Times New Roman" w:hAnsi="Times New Roman" w:cs="Times New Roman"/>
                <w:sz w:val="28"/>
                <w:szCs w:val="28"/>
                <w:lang w:val="uk-UA"/>
              </w:rPr>
            </w:pPr>
          </w:p>
          <w:p w:rsidR="00DC6C13" w:rsidRDefault="00DC6C13" w:rsidP="008B0D4E">
            <w:pPr>
              <w:pStyle w:val="11"/>
              <w:spacing w:after="0" w:line="600" w:lineRule="auto"/>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3</w:t>
            </w:r>
          </w:p>
          <w:p w:rsidR="00DC6C13" w:rsidRDefault="00DC6C13" w:rsidP="008B0D4E">
            <w:pPr>
              <w:pStyle w:val="11"/>
              <w:spacing w:after="0" w:line="600" w:lineRule="auto"/>
              <w:ind w:firstLine="0"/>
              <w:jc w:val="center"/>
              <w:rPr>
                <w:rFonts w:ascii="Times New Roman" w:hAnsi="Times New Roman" w:cs="Times New Roman"/>
                <w:sz w:val="28"/>
                <w:szCs w:val="28"/>
                <w:lang w:val="uk-UA"/>
              </w:rPr>
            </w:pPr>
          </w:p>
          <w:p w:rsidR="00DC6C13" w:rsidRDefault="00DC6C13" w:rsidP="008B0D4E">
            <w:pPr>
              <w:pStyle w:val="11"/>
              <w:spacing w:after="0" w:line="600" w:lineRule="auto"/>
              <w:ind w:firstLine="0"/>
              <w:jc w:val="center"/>
              <w:rPr>
                <w:rFonts w:ascii="Times New Roman" w:hAnsi="Times New Roman" w:cs="Times New Roman"/>
                <w:sz w:val="28"/>
                <w:szCs w:val="28"/>
                <w:lang w:val="uk-UA"/>
              </w:rPr>
            </w:pPr>
          </w:p>
          <w:p w:rsidR="00DC6C13" w:rsidRDefault="00DC6C13" w:rsidP="008B0D4E">
            <w:pPr>
              <w:pStyle w:val="11"/>
              <w:spacing w:after="0" w:line="600" w:lineRule="auto"/>
              <w:ind w:firstLine="0"/>
              <w:jc w:val="center"/>
              <w:rPr>
                <w:rFonts w:ascii="Times New Roman" w:hAnsi="Times New Roman" w:cs="Times New Roman"/>
                <w:sz w:val="28"/>
                <w:szCs w:val="28"/>
                <w:lang w:val="uk-UA"/>
              </w:rPr>
            </w:pPr>
          </w:p>
          <w:p w:rsidR="00DC6C13" w:rsidRDefault="00DC6C13" w:rsidP="008B0D4E">
            <w:pPr>
              <w:pStyle w:val="11"/>
              <w:spacing w:after="0" w:line="600" w:lineRule="auto"/>
              <w:ind w:firstLine="0"/>
              <w:jc w:val="center"/>
              <w:rPr>
                <w:rFonts w:ascii="Times New Roman" w:hAnsi="Times New Roman" w:cs="Times New Roman"/>
                <w:sz w:val="28"/>
                <w:szCs w:val="28"/>
                <w:lang w:val="uk-UA"/>
              </w:rPr>
            </w:pPr>
          </w:p>
          <w:p w:rsidR="00DC6C13" w:rsidRDefault="00DC6C13" w:rsidP="008B0D4E">
            <w:pPr>
              <w:pStyle w:val="11"/>
              <w:spacing w:after="0" w:line="600" w:lineRule="auto"/>
              <w:ind w:firstLine="0"/>
              <w:jc w:val="center"/>
              <w:rPr>
                <w:rFonts w:ascii="Times New Roman" w:hAnsi="Times New Roman" w:cs="Times New Roman"/>
                <w:sz w:val="28"/>
                <w:szCs w:val="28"/>
                <w:lang w:val="uk-UA"/>
              </w:rPr>
            </w:pPr>
          </w:p>
          <w:p w:rsidR="00DC6C13" w:rsidRDefault="00DC6C13" w:rsidP="008B0D4E">
            <w:pPr>
              <w:pStyle w:val="11"/>
              <w:spacing w:after="0" w:line="600" w:lineRule="auto"/>
              <w:ind w:firstLine="0"/>
              <w:jc w:val="center"/>
              <w:rPr>
                <w:rFonts w:ascii="Times New Roman" w:hAnsi="Times New Roman" w:cs="Times New Roman"/>
                <w:sz w:val="28"/>
                <w:szCs w:val="28"/>
                <w:lang w:val="uk-UA"/>
              </w:rPr>
            </w:pPr>
          </w:p>
          <w:p w:rsidR="00DC6C13" w:rsidRDefault="00DC6C13" w:rsidP="008B0D4E">
            <w:pPr>
              <w:pStyle w:val="11"/>
              <w:spacing w:after="0" w:line="600" w:lineRule="auto"/>
              <w:ind w:firstLine="0"/>
              <w:jc w:val="center"/>
              <w:rPr>
                <w:rFonts w:ascii="Times New Roman" w:hAnsi="Times New Roman" w:cs="Times New Roman"/>
                <w:sz w:val="28"/>
                <w:szCs w:val="28"/>
                <w:lang w:val="uk-UA"/>
              </w:rPr>
            </w:pPr>
          </w:p>
          <w:p w:rsidR="00DC6C13" w:rsidRDefault="00DC6C13" w:rsidP="008B0D4E">
            <w:pPr>
              <w:pStyle w:val="11"/>
              <w:spacing w:after="0" w:line="600" w:lineRule="auto"/>
              <w:ind w:firstLine="0"/>
              <w:jc w:val="center"/>
              <w:rPr>
                <w:rFonts w:ascii="Times New Roman" w:hAnsi="Times New Roman" w:cs="Times New Roman"/>
                <w:sz w:val="28"/>
                <w:szCs w:val="28"/>
                <w:lang w:val="uk-UA"/>
              </w:rPr>
            </w:pPr>
          </w:p>
          <w:p w:rsidR="00DC6C13" w:rsidRDefault="00DC6C13" w:rsidP="008B0D4E">
            <w:pPr>
              <w:pStyle w:val="11"/>
              <w:spacing w:after="0" w:line="600" w:lineRule="auto"/>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4.</w:t>
            </w:r>
          </w:p>
          <w:p w:rsidR="004F5407" w:rsidRDefault="004F5407" w:rsidP="008B0D4E">
            <w:pPr>
              <w:pStyle w:val="11"/>
              <w:spacing w:after="0" w:line="600" w:lineRule="auto"/>
              <w:ind w:firstLine="0"/>
              <w:jc w:val="center"/>
              <w:rPr>
                <w:rFonts w:ascii="Times New Roman" w:hAnsi="Times New Roman" w:cs="Times New Roman"/>
                <w:sz w:val="28"/>
                <w:szCs w:val="28"/>
                <w:lang w:val="uk-UA"/>
              </w:rPr>
            </w:pPr>
          </w:p>
          <w:p w:rsidR="004F5407" w:rsidRDefault="004F5407" w:rsidP="008B0D4E">
            <w:pPr>
              <w:pStyle w:val="11"/>
              <w:spacing w:after="0" w:line="600" w:lineRule="auto"/>
              <w:ind w:firstLine="0"/>
              <w:jc w:val="center"/>
              <w:rPr>
                <w:rFonts w:ascii="Times New Roman" w:hAnsi="Times New Roman" w:cs="Times New Roman"/>
                <w:sz w:val="28"/>
                <w:szCs w:val="28"/>
                <w:lang w:val="uk-UA"/>
              </w:rPr>
            </w:pPr>
          </w:p>
          <w:p w:rsidR="004F5407" w:rsidRDefault="004F5407" w:rsidP="008B0D4E">
            <w:pPr>
              <w:pStyle w:val="11"/>
              <w:spacing w:after="0" w:line="600" w:lineRule="auto"/>
              <w:ind w:firstLine="0"/>
              <w:jc w:val="center"/>
              <w:rPr>
                <w:rFonts w:ascii="Times New Roman" w:hAnsi="Times New Roman" w:cs="Times New Roman"/>
                <w:sz w:val="28"/>
                <w:szCs w:val="28"/>
                <w:lang w:val="uk-UA"/>
              </w:rPr>
            </w:pPr>
          </w:p>
          <w:p w:rsidR="004F5407" w:rsidRDefault="004F5407" w:rsidP="008B0D4E">
            <w:pPr>
              <w:pStyle w:val="11"/>
              <w:spacing w:after="0" w:line="600" w:lineRule="auto"/>
              <w:ind w:firstLine="0"/>
              <w:jc w:val="center"/>
              <w:rPr>
                <w:rFonts w:ascii="Times New Roman" w:hAnsi="Times New Roman" w:cs="Times New Roman"/>
                <w:sz w:val="28"/>
                <w:szCs w:val="28"/>
                <w:lang w:val="uk-UA"/>
              </w:rPr>
            </w:pPr>
          </w:p>
          <w:p w:rsidR="004F5407" w:rsidRDefault="004F5407" w:rsidP="008B0D4E">
            <w:pPr>
              <w:pStyle w:val="11"/>
              <w:spacing w:after="0" w:line="600" w:lineRule="auto"/>
              <w:ind w:firstLine="0"/>
              <w:jc w:val="center"/>
              <w:rPr>
                <w:rFonts w:ascii="Times New Roman" w:hAnsi="Times New Roman" w:cs="Times New Roman"/>
                <w:sz w:val="28"/>
                <w:szCs w:val="28"/>
                <w:lang w:val="uk-UA"/>
              </w:rPr>
            </w:pPr>
          </w:p>
          <w:p w:rsidR="004F5407" w:rsidRDefault="004F5407" w:rsidP="008B0D4E">
            <w:pPr>
              <w:pStyle w:val="11"/>
              <w:spacing w:after="0" w:line="600" w:lineRule="auto"/>
              <w:ind w:firstLine="0"/>
              <w:jc w:val="center"/>
              <w:rPr>
                <w:rFonts w:ascii="Times New Roman" w:hAnsi="Times New Roman" w:cs="Times New Roman"/>
                <w:sz w:val="28"/>
                <w:szCs w:val="28"/>
                <w:lang w:val="uk-UA"/>
              </w:rPr>
            </w:pPr>
          </w:p>
          <w:p w:rsidR="004F5407" w:rsidRDefault="004F5407" w:rsidP="008B0D4E">
            <w:pPr>
              <w:pStyle w:val="11"/>
              <w:spacing w:after="0" w:line="600" w:lineRule="auto"/>
              <w:ind w:firstLine="0"/>
              <w:jc w:val="center"/>
              <w:rPr>
                <w:rFonts w:ascii="Times New Roman" w:hAnsi="Times New Roman" w:cs="Times New Roman"/>
                <w:sz w:val="28"/>
                <w:szCs w:val="28"/>
                <w:lang w:val="uk-UA"/>
              </w:rPr>
            </w:pPr>
          </w:p>
          <w:p w:rsidR="004F5407" w:rsidRDefault="004F5407" w:rsidP="008B0D4E">
            <w:pPr>
              <w:pStyle w:val="11"/>
              <w:spacing w:after="0" w:line="600" w:lineRule="auto"/>
              <w:ind w:firstLine="0"/>
              <w:jc w:val="center"/>
              <w:rPr>
                <w:rFonts w:ascii="Times New Roman" w:hAnsi="Times New Roman" w:cs="Times New Roman"/>
                <w:sz w:val="28"/>
                <w:szCs w:val="28"/>
                <w:lang w:val="uk-UA"/>
              </w:rPr>
            </w:pPr>
          </w:p>
          <w:p w:rsidR="004F5407" w:rsidRDefault="004F5407" w:rsidP="008B0D4E">
            <w:pPr>
              <w:pStyle w:val="11"/>
              <w:spacing w:after="0" w:line="600" w:lineRule="auto"/>
              <w:ind w:firstLine="0"/>
              <w:jc w:val="center"/>
              <w:rPr>
                <w:rFonts w:ascii="Times New Roman" w:hAnsi="Times New Roman" w:cs="Times New Roman"/>
                <w:sz w:val="28"/>
                <w:szCs w:val="28"/>
                <w:lang w:val="uk-UA"/>
              </w:rPr>
            </w:pPr>
          </w:p>
          <w:p w:rsidR="004F5407" w:rsidRDefault="004F5407" w:rsidP="008B0D4E">
            <w:pPr>
              <w:pStyle w:val="11"/>
              <w:spacing w:after="0" w:line="600" w:lineRule="auto"/>
              <w:ind w:firstLine="0"/>
              <w:jc w:val="center"/>
              <w:rPr>
                <w:rFonts w:ascii="Times New Roman" w:hAnsi="Times New Roman" w:cs="Times New Roman"/>
                <w:sz w:val="28"/>
                <w:szCs w:val="28"/>
                <w:lang w:val="uk-UA"/>
              </w:rPr>
            </w:pPr>
          </w:p>
          <w:p w:rsidR="004F5407" w:rsidRDefault="004F5407" w:rsidP="008B0D4E">
            <w:pPr>
              <w:pStyle w:val="11"/>
              <w:spacing w:after="0" w:line="600" w:lineRule="auto"/>
              <w:ind w:firstLine="0"/>
              <w:jc w:val="center"/>
              <w:rPr>
                <w:rFonts w:ascii="Times New Roman" w:hAnsi="Times New Roman" w:cs="Times New Roman"/>
                <w:sz w:val="28"/>
                <w:szCs w:val="28"/>
                <w:lang w:val="uk-UA"/>
              </w:rPr>
            </w:pPr>
          </w:p>
          <w:p w:rsidR="004F5407" w:rsidRDefault="004F5407" w:rsidP="008B0D4E">
            <w:pPr>
              <w:pStyle w:val="11"/>
              <w:spacing w:after="0" w:line="600" w:lineRule="auto"/>
              <w:ind w:firstLine="0"/>
              <w:jc w:val="center"/>
              <w:rPr>
                <w:rFonts w:ascii="Times New Roman" w:hAnsi="Times New Roman" w:cs="Times New Roman"/>
                <w:sz w:val="28"/>
                <w:szCs w:val="28"/>
                <w:lang w:val="uk-UA"/>
              </w:rPr>
            </w:pPr>
          </w:p>
          <w:p w:rsidR="004F5407" w:rsidRDefault="004F5407" w:rsidP="008B0D4E">
            <w:pPr>
              <w:pStyle w:val="11"/>
              <w:spacing w:after="0" w:line="600" w:lineRule="auto"/>
              <w:ind w:firstLine="0"/>
              <w:jc w:val="center"/>
              <w:rPr>
                <w:rFonts w:ascii="Times New Roman" w:hAnsi="Times New Roman" w:cs="Times New Roman"/>
                <w:sz w:val="28"/>
                <w:szCs w:val="28"/>
                <w:lang w:val="uk-UA"/>
              </w:rPr>
            </w:pPr>
          </w:p>
          <w:p w:rsidR="004F5407" w:rsidRDefault="004F5407" w:rsidP="008B0D4E">
            <w:pPr>
              <w:pStyle w:val="11"/>
              <w:spacing w:after="0" w:line="600" w:lineRule="auto"/>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5</w:t>
            </w:r>
          </w:p>
          <w:p w:rsidR="004F5407" w:rsidRDefault="004F5407" w:rsidP="008B0D4E">
            <w:pPr>
              <w:pStyle w:val="11"/>
              <w:spacing w:after="0" w:line="600" w:lineRule="auto"/>
              <w:ind w:firstLine="0"/>
              <w:jc w:val="center"/>
              <w:rPr>
                <w:rFonts w:ascii="Times New Roman" w:hAnsi="Times New Roman" w:cs="Times New Roman"/>
                <w:sz w:val="28"/>
                <w:szCs w:val="28"/>
                <w:lang w:val="uk-UA"/>
              </w:rPr>
            </w:pPr>
          </w:p>
          <w:p w:rsidR="004F5407" w:rsidRDefault="004F5407" w:rsidP="008B0D4E">
            <w:pPr>
              <w:pStyle w:val="11"/>
              <w:spacing w:after="0" w:line="600" w:lineRule="auto"/>
              <w:ind w:firstLine="0"/>
              <w:jc w:val="center"/>
              <w:rPr>
                <w:rFonts w:ascii="Times New Roman" w:hAnsi="Times New Roman" w:cs="Times New Roman"/>
                <w:sz w:val="28"/>
                <w:szCs w:val="28"/>
                <w:lang w:val="uk-UA"/>
              </w:rPr>
            </w:pPr>
          </w:p>
          <w:p w:rsidR="004F5407" w:rsidRDefault="004F5407" w:rsidP="008B0D4E">
            <w:pPr>
              <w:pStyle w:val="11"/>
              <w:spacing w:after="0" w:line="600" w:lineRule="auto"/>
              <w:ind w:firstLine="0"/>
              <w:jc w:val="center"/>
              <w:rPr>
                <w:rFonts w:ascii="Times New Roman" w:hAnsi="Times New Roman" w:cs="Times New Roman"/>
                <w:sz w:val="28"/>
                <w:szCs w:val="28"/>
                <w:lang w:val="uk-UA"/>
              </w:rPr>
            </w:pPr>
          </w:p>
          <w:p w:rsidR="004F5407" w:rsidRDefault="004F5407" w:rsidP="008B0D4E">
            <w:pPr>
              <w:pStyle w:val="11"/>
              <w:spacing w:after="0" w:line="600" w:lineRule="auto"/>
              <w:ind w:firstLine="0"/>
              <w:jc w:val="center"/>
              <w:rPr>
                <w:rFonts w:ascii="Times New Roman" w:hAnsi="Times New Roman" w:cs="Times New Roman"/>
                <w:sz w:val="28"/>
                <w:szCs w:val="28"/>
                <w:lang w:val="uk-UA"/>
              </w:rPr>
            </w:pPr>
          </w:p>
          <w:p w:rsidR="004F5407" w:rsidRDefault="004F5407" w:rsidP="008B0D4E">
            <w:pPr>
              <w:pStyle w:val="11"/>
              <w:spacing w:after="0" w:line="600" w:lineRule="auto"/>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6.</w:t>
            </w:r>
          </w:p>
          <w:p w:rsidR="004F5407" w:rsidRDefault="004F5407" w:rsidP="008B0D4E">
            <w:pPr>
              <w:pStyle w:val="11"/>
              <w:spacing w:after="0" w:line="600" w:lineRule="auto"/>
              <w:ind w:firstLine="0"/>
              <w:jc w:val="center"/>
              <w:rPr>
                <w:rFonts w:ascii="Times New Roman" w:hAnsi="Times New Roman" w:cs="Times New Roman"/>
                <w:sz w:val="28"/>
                <w:szCs w:val="28"/>
                <w:lang w:val="uk-UA"/>
              </w:rPr>
            </w:pPr>
          </w:p>
          <w:p w:rsidR="004F5407" w:rsidRDefault="004F5407" w:rsidP="008B0D4E">
            <w:pPr>
              <w:pStyle w:val="11"/>
              <w:spacing w:after="0" w:line="600" w:lineRule="auto"/>
              <w:ind w:firstLine="0"/>
              <w:jc w:val="center"/>
              <w:rPr>
                <w:rFonts w:ascii="Times New Roman" w:hAnsi="Times New Roman" w:cs="Times New Roman"/>
                <w:sz w:val="28"/>
                <w:szCs w:val="28"/>
                <w:lang w:val="uk-UA"/>
              </w:rPr>
            </w:pPr>
          </w:p>
          <w:p w:rsidR="004F5407" w:rsidRDefault="004F5407" w:rsidP="008B0D4E">
            <w:pPr>
              <w:pStyle w:val="11"/>
              <w:spacing w:after="0" w:line="600" w:lineRule="auto"/>
              <w:ind w:firstLine="0"/>
              <w:jc w:val="center"/>
              <w:rPr>
                <w:rFonts w:ascii="Times New Roman" w:hAnsi="Times New Roman" w:cs="Times New Roman"/>
                <w:sz w:val="28"/>
                <w:szCs w:val="28"/>
                <w:lang w:val="uk-UA"/>
              </w:rPr>
            </w:pPr>
          </w:p>
          <w:p w:rsidR="004F5407" w:rsidRDefault="004F5407" w:rsidP="008B0D4E">
            <w:pPr>
              <w:pStyle w:val="11"/>
              <w:spacing w:after="0" w:line="600" w:lineRule="auto"/>
              <w:ind w:firstLine="0"/>
              <w:jc w:val="center"/>
              <w:rPr>
                <w:rFonts w:ascii="Times New Roman" w:hAnsi="Times New Roman" w:cs="Times New Roman"/>
                <w:sz w:val="28"/>
                <w:szCs w:val="28"/>
                <w:lang w:val="uk-UA"/>
              </w:rPr>
            </w:pPr>
          </w:p>
          <w:p w:rsidR="004F5407" w:rsidRDefault="004F5407" w:rsidP="008B0D4E">
            <w:pPr>
              <w:pStyle w:val="11"/>
              <w:spacing w:after="0" w:line="600" w:lineRule="auto"/>
              <w:ind w:firstLine="0"/>
              <w:jc w:val="center"/>
              <w:rPr>
                <w:rFonts w:ascii="Times New Roman" w:hAnsi="Times New Roman" w:cs="Times New Roman"/>
                <w:sz w:val="28"/>
                <w:szCs w:val="28"/>
                <w:lang w:val="uk-UA"/>
              </w:rPr>
            </w:pPr>
          </w:p>
          <w:p w:rsidR="00DC6C13" w:rsidRPr="0053250C" w:rsidRDefault="00DC6C13" w:rsidP="008B0D4E">
            <w:pPr>
              <w:pStyle w:val="11"/>
              <w:spacing w:after="0" w:line="600" w:lineRule="auto"/>
              <w:ind w:firstLine="0"/>
              <w:jc w:val="center"/>
              <w:rPr>
                <w:rFonts w:ascii="Times New Roman" w:hAnsi="Times New Roman" w:cs="Times New Roman"/>
                <w:sz w:val="28"/>
                <w:szCs w:val="28"/>
                <w:lang w:val="uk-UA"/>
              </w:rPr>
            </w:pPr>
          </w:p>
        </w:tc>
        <w:tc>
          <w:tcPr>
            <w:tcW w:w="2868" w:type="dxa"/>
          </w:tcPr>
          <w:p w:rsidR="0094446D" w:rsidRPr="0053250C" w:rsidRDefault="00F33FFB" w:rsidP="005E2B4B">
            <w:pPr>
              <w:keepNext/>
              <w:widowControl w:val="0"/>
              <w:ind w:hanging="46"/>
              <w:rPr>
                <w:rFonts w:ascii="Times New Roman" w:hAnsi="Times New Roman" w:cs="Times New Roman"/>
                <w:sz w:val="24"/>
                <w:szCs w:val="24"/>
              </w:rPr>
            </w:pPr>
            <w:r w:rsidRPr="0053250C">
              <w:rPr>
                <w:rFonts w:ascii="Times New Roman" w:hAnsi="Times New Roman" w:cs="Times New Roman"/>
                <w:sz w:val="24"/>
                <w:szCs w:val="24"/>
              </w:rPr>
              <w:lastRenderedPageBreak/>
              <w:t xml:space="preserve"> </w:t>
            </w:r>
          </w:p>
          <w:p w:rsidR="00DC6C13" w:rsidRPr="0016644D" w:rsidRDefault="00DC6C13" w:rsidP="00DC6C13">
            <w:pPr>
              <w:pStyle w:val="1"/>
              <w:shd w:val="clear" w:color="auto" w:fill="FFFFFF"/>
              <w:spacing w:before="0" w:beforeAutospacing="0" w:after="0" w:afterAutospacing="0"/>
              <w:textAlignment w:val="baseline"/>
              <w:outlineLvl w:val="0"/>
              <w:rPr>
                <w:rFonts w:eastAsiaTheme="minorHAnsi"/>
                <w:bCs w:val="0"/>
                <w:i/>
                <w:color w:val="202124"/>
                <w:kern w:val="0"/>
                <w:sz w:val="26"/>
                <w:szCs w:val="26"/>
                <w:shd w:val="clear" w:color="auto" w:fill="FFFFFF"/>
                <w:lang w:eastAsia="en-US"/>
              </w:rPr>
            </w:pPr>
            <w:r w:rsidRPr="0016644D">
              <w:rPr>
                <w:rFonts w:eastAsiaTheme="minorHAnsi"/>
                <w:bCs w:val="0"/>
                <w:i/>
                <w:color w:val="202124"/>
                <w:kern w:val="0"/>
                <w:sz w:val="26"/>
                <w:szCs w:val="26"/>
                <w:shd w:val="clear" w:color="auto" w:fill="FFFFFF"/>
                <w:lang w:eastAsia="en-US"/>
              </w:rPr>
              <w:t>Емаль ZEBRA алкідна</w:t>
            </w:r>
          </w:p>
          <w:p w:rsidR="00DC6C13" w:rsidRPr="0016644D" w:rsidRDefault="00DC6C13" w:rsidP="00DC6C13">
            <w:pPr>
              <w:pStyle w:val="1"/>
              <w:shd w:val="clear" w:color="auto" w:fill="FFFFFF"/>
              <w:spacing w:before="0" w:beforeAutospacing="0" w:after="0" w:afterAutospacing="0"/>
              <w:textAlignment w:val="baseline"/>
              <w:outlineLvl w:val="0"/>
              <w:rPr>
                <w:rFonts w:eastAsiaTheme="minorHAnsi"/>
                <w:bCs w:val="0"/>
                <w:i/>
                <w:color w:val="202124"/>
                <w:kern w:val="0"/>
                <w:sz w:val="26"/>
                <w:szCs w:val="26"/>
                <w:shd w:val="clear" w:color="auto" w:fill="FFFFFF"/>
                <w:lang w:eastAsia="en-US"/>
              </w:rPr>
            </w:pPr>
            <w:r w:rsidRPr="0016644D">
              <w:rPr>
                <w:rFonts w:eastAsiaTheme="minorHAnsi"/>
                <w:bCs w:val="0"/>
                <w:i/>
                <w:color w:val="202124"/>
                <w:kern w:val="0"/>
                <w:sz w:val="26"/>
                <w:szCs w:val="26"/>
                <w:shd w:val="clear" w:color="auto" w:fill="FFFFFF"/>
                <w:lang w:eastAsia="en-US"/>
              </w:rPr>
              <w:t xml:space="preserve"> ПФ-116  820 стійкий колір (біла)  2,8кг.</w:t>
            </w:r>
          </w:p>
          <w:p w:rsidR="0094446D" w:rsidRPr="0053250C" w:rsidRDefault="0094446D" w:rsidP="005E2B4B">
            <w:pPr>
              <w:keepNext/>
              <w:widowControl w:val="0"/>
              <w:ind w:hanging="46"/>
              <w:rPr>
                <w:rFonts w:ascii="Times New Roman" w:hAnsi="Times New Roman" w:cs="Times New Roman"/>
                <w:sz w:val="24"/>
                <w:szCs w:val="24"/>
              </w:rPr>
            </w:pPr>
          </w:p>
          <w:p w:rsidR="0094446D" w:rsidRDefault="0094446D" w:rsidP="005E2B4B">
            <w:pPr>
              <w:keepNext/>
              <w:widowControl w:val="0"/>
              <w:ind w:hanging="46"/>
              <w:rPr>
                <w:rFonts w:ascii="Times New Roman" w:hAnsi="Times New Roman" w:cs="Times New Roman"/>
                <w:sz w:val="24"/>
                <w:szCs w:val="24"/>
              </w:rPr>
            </w:pPr>
          </w:p>
          <w:p w:rsidR="0053250C" w:rsidRDefault="0053250C" w:rsidP="005E2B4B">
            <w:pPr>
              <w:keepNext/>
              <w:widowControl w:val="0"/>
              <w:ind w:hanging="46"/>
              <w:rPr>
                <w:rFonts w:ascii="Times New Roman" w:hAnsi="Times New Roman" w:cs="Times New Roman"/>
                <w:sz w:val="24"/>
                <w:szCs w:val="24"/>
              </w:rPr>
            </w:pPr>
          </w:p>
          <w:p w:rsidR="0053250C" w:rsidRDefault="0053250C" w:rsidP="005E2B4B">
            <w:pPr>
              <w:keepNext/>
              <w:widowControl w:val="0"/>
              <w:ind w:hanging="46"/>
              <w:rPr>
                <w:rFonts w:ascii="Times New Roman" w:hAnsi="Times New Roman" w:cs="Times New Roman"/>
                <w:sz w:val="24"/>
                <w:szCs w:val="24"/>
              </w:rPr>
            </w:pPr>
          </w:p>
          <w:p w:rsidR="0053250C" w:rsidRDefault="0053250C" w:rsidP="005E2B4B">
            <w:pPr>
              <w:keepNext/>
              <w:widowControl w:val="0"/>
              <w:ind w:hanging="46"/>
              <w:rPr>
                <w:rFonts w:ascii="Times New Roman" w:hAnsi="Times New Roman" w:cs="Times New Roman"/>
                <w:sz w:val="24"/>
                <w:szCs w:val="24"/>
              </w:rPr>
            </w:pPr>
          </w:p>
          <w:p w:rsidR="0053250C" w:rsidRDefault="0053250C" w:rsidP="005E2B4B">
            <w:pPr>
              <w:keepNext/>
              <w:widowControl w:val="0"/>
              <w:ind w:hanging="46"/>
              <w:rPr>
                <w:rFonts w:ascii="Times New Roman" w:hAnsi="Times New Roman" w:cs="Times New Roman"/>
                <w:sz w:val="24"/>
                <w:szCs w:val="24"/>
              </w:rPr>
            </w:pPr>
          </w:p>
          <w:p w:rsidR="0094446D" w:rsidRDefault="0094446D" w:rsidP="00DC6C13">
            <w:pPr>
              <w:keepNext/>
              <w:widowControl w:val="0"/>
              <w:ind w:hanging="46"/>
              <w:rPr>
                <w:rFonts w:ascii="Times New Roman" w:hAnsi="Times New Roman" w:cs="Times New Roman"/>
                <w:sz w:val="24"/>
                <w:szCs w:val="24"/>
              </w:rPr>
            </w:pPr>
          </w:p>
          <w:p w:rsidR="00DC6C13" w:rsidRDefault="00DC6C13" w:rsidP="00DC6C13">
            <w:pPr>
              <w:keepNext/>
              <w:widowControl w:val="0"/>
              <w:ind w:hanging="46"/>
              <w:rPr>
                <w:rFonts w:ascii="Times New Roman" w:hAnsi="Times New Roman" w:cs="Times New Roman"/>
                <w:sz w:val="24"/>
                <w:szCs w:val="24"/>
              </w:rPr>
            </w:pPr>
          </w:p>
          <w:p w:rsidR="00DC6C13" w:rsidRDefault="00DC6C13" w:rsidP="00DC6C13">
            <w:pPr>
              <w:keepNext/>
              <w:widowControl w:val="0"/>
              <w:ind w:hanging="46"/>
              <w:rPr>
                <w:rFonts w:ascii="Times New Roman" w:hAnsi="Times New Roman" w:cs="Times New Roman"/>
                <w:sz w:val="24"/>
                <w:szCs w:val="24"/>
              </w:rPr>
            </w:pPr>
          </w:p>
          <w:p w:rsidR="00DC6C13" w:rsidRDefault="00DC6C13" w:rsidP="00DC6C13">
            <w:pPr>
              <w:keepNext/>
              <w:widowControl w:val="0"/>
              <w:ind w:hanging="46"/>
              <w:rPr>
                <w:rFonts w:ascii="Times New Roman" w:hAnsi="Times New Roman" w:cs="Times New Roman"/>
                <w:sz w:val="24"/>
                <w:szCs w:val="24"/>
              </w:rPr>
            </w:pPr>
          </w:p>
          <w:p w:rsidR="00DC6C13" w:rsidRDefault="00DC6C13" w:rsidP="00DC6C13">
            <w:pPr>
              <w:keepNext/>
              <w:widowControl w:val="0"/>
              <w:ind w:hanging="46"/>
              <w:rPr>
                <w:rFonts w:ascii="Times New Roman" w:hAnsi="Times New Roman" w:cs="Times New Roman"/>
                <w:sz w:val="24"/>
                <w:szCs w:val="24"/>
              </w:rPr>
            </w:pPr>
          </w:p>
          <w:p w:rsidR="00DC6C13" w:rsidRDefault="00DC6C13" w:rsidP="00DC6C13">
            <w:pPr>
              <w:keepNext/>
              <w:widowControl w:val="0"/>
              <w:ind w:hanging="46"/>
              <w:rPr>
                <w:rFonts w:ascii="Times New Roman" w:hAnsi="Times New Roman" w:cs="Times New Roman"/>
                <w:sz w:val="24"/>
                <w:szCs w:val="24"/>
              </w:rPr>
            </w:pPr>
          </w:p>
          <w:p w:rsidR="00DC6C13" w:rsidRDefault="00DC6C13" w:rsidP="00DC6C13">
            <w:pPr>
              <w:keepNext/>
              <w:widowControl w:val="0"/>
              <w:ind w:hanging="46"/>
              <w:rPr>
                <w:rFonts w:ascii="Times New Roman" w:hAnsi="Times New Roman" w:cs="Times New Roman"/>
                <w:sz w:val="24"/>
                <w:szCs w:val="24"/>
              </w:rPr>
            </w:pPr>
          </w:p>
          <w:p w:rsidR="00DC6C13" w:rsidRDefault="00DC6C13" w:rsidP="00DC6C13">
            <w:pPr>
              <w:keepNext/>
              <w:widowControl w:val="0"/>
              <w:ind w:hanging="46"/>
              <w:rPr>
                <w:rFonts w:ascii="Times New Roman" w:hAnsi="Times New Roman" w:cs="Times New Roman"/>
                <w:sz w:val="24"/>
                <w:szCs w:val="24"/>
              </w:rPr>
            </w:pPr>
          </w:p>
          <w:p w:rsidR="00DC6C13" w:rsidRDefault="00DC6C13" w:rsidP="00DC6C13">
            <w:pPr>
              <w:keepNext/>
              <w:widowControl w:val="0"/>
              <w:ind w:hanging="46"/>
              <w:rPr>
                <w:rFonts w:ascii="Times New Roman" w:hAnsi="Times New Roman" w:cs="Times New Roman"/>
                <w:sz w:val="24"/>
                <w:szCs w:val="24"/>
              </w:rPr>
            </w:pPr>
          </w:p>
          <w:p w:rsidR="00DC6C13" w:rsidRDefault="00DC6C13" w:rsidP="00DC6C13">
            <w:pPr>
              <w:keepNext/>
              <w:widowControl w:val="0"/>
              <w:ind w:hanging="46"/>
              <w:rPr>
                <w:rFonts w:ascii="Times New Roman" w:hAnsi="Times New Roman" w:cs="Times New Roman"/>
                <w:sz w:val="24"/>
                <w:szCs w:val="24"/>
              </w:rPr>
            </w:pPr>
          </w:p>
          <w:p w:rsidR="00DC6C13" w:rsidRDefault="00DC6C13" w:rsidP="00DC6C13">
            <w:pPr>
              <w:keepNext/>
              <w:widowControl w:val="0"/>
              <w:ind w:hanging="46"/>
              <w:rPr>
                <w:rFonts w:ascii="Times New Roman" w:hAnsi="Times New Roman" w:cs="Times New Roman"/>
                <w:sz w:val="24"/>
                <w:szCs w:val="24"/>
              </w:rPr>
            </w:pPr>
          </w:p>
          <w:p w:rsidR="00DC6C13" w:rsidRDefault="00DC6C13" w:rsidP="00DC6C13">
            <w:pPr>
              <w:keepNext/>
              <w:widowControl w:val="0"/>
              <w:ind w:hanging="46"/>
              <w:rPr>
                <w:rFonts w:ascii="Times New Roman" w:hAnsi="Times New Roman" w:cs="Times New Roman"/>
                <w:sz w:val="24"/>
                <w:szCs w:val="24"/>
              </w:rPr>
            </w:pPr>
          </w:p>
          <w:p w:rsidR="00DC6C13" w:rsidRDefault="00DC6C13" w:rsidP="00DC6C13">
            <w:pPr>
              <w:keepNext/>
              <w:widowControl w:val="0"/>
              <w:ind w:hanging="46"/>
              <w:rPr>
                <w:rFonts w:ascii="Times New Roman" w:hAnsi="Times New Roman" w:cs="Times New Roman"/>
                <w:sz w:val="24"/>
                <w:szCs w:val="24"/>
              </w:rPr>
            </w:pPr>
          </w:p>
          <w:p w:rsidR="00DC6C13" w:rsidRDefault="00DC6C13" w:rsidP="00DC6C13">
            <w:pPr>
              <w:keepNext/>
              <w:widowControl w:val="0"/>
              <w:ind w:hanging="46"/>
              <w:rPr>
                <w:rFonts w:ascii="Times New Roman" w:hAnsi="Times New Roman" w:cs="Times New Roman"/>
                <w:sz w:val="24"/>
                <w:szCs w:val="24"/>
              </w:rPr>
            </w:pPr>
          </w:p>
          <w:p w:rsidR="00DC6C13" w:rsidRDefault="00DC6C13" w:rsidP="00DC6C13">
            <w:pPr>
              <w:keepNext/>
              <w:widowControl w:val="0"/>
              <w:ind w:hanging="46"/>
              <w:rPr>
                <w:rFonts w:ascii="Times New Roman" w:hAnsi="Times New Roman" w:cs="Times New Roman"/>
                <w:sz w:val="24"/>
                <w:szCs w:val="24"/>
              </w:rPr>
            </w:pPr>
          </w:p>
          <w:p w:rsidR="00DC6C13" w:rsidRDefault="00DC6C13" w:rsidP="00DC6C13">
            <w:pPr>
              <w:keepNext/>
              <w:widowControl w:val="0"/>
              <w:ind w:hanging="46"/>
              <w:rPr>
                <w:rFonts w:ascii="Times New Roman" w:hAnsi="Times New Roman" w:cs="Times New Roman"/>
                <w:sz w:val="24"/>
                <w:szCs w:val="24"/>
              </w:rPr>
            </w:pPr>
          </w:p>
          <w:p w:rsidR="00DC6C13" w:rsidRDefault="00DC6C13" w:rsidP="00DC6C13">
            <w:pPr>
              <w:keepNext/>
              <w:widowControl w:val="0"/>
              <w:ind w:hanging="46"/>
              <w:rPr>
                <w:rFonts w:ascii="Times New Roman" w:hAnsi="Times New Roman" w:cs="Times New Roman"/>
                <w:sz w:val="24"/>
                <w:szCs w:val="24"/>
              </w:rPr>
            </w:pPr>
          </w:p>
          <w:p w:rsidR="00DC6C13" w:rsidRDefault="00DC6C13" w:rsidP="00DC6C13">
            <w:pPr>
              <w:keepNext/>
              <w:widowControl w:val="0"/>
              <w:ind w:hanging="46"/>
              <w:rPr>
                <w:rFonts w:ascii="Times New Roman" w:hAnsi="Times New Roman" w:cs="Times New Roman"/>
                <w:sz w:val="24"/>
                <w:szCs w:val="24"/>
              </w:rPr>
            </w:pPr>
          </w:p>
          <w:p w:rsidR="00DC6C13" w:rsidRPr="0016644D" w:rsidRDefault="00DC6C13" w:rsidP="00DC6C13">
            <w:pPr>
              <w:rPr>
                <w:rFonts w:ascii="Times New Roman" w:hAnsi="Times New Roman" w:cs="Times New Roman"/>
                <w:b/>
                <w:i/>
                <w:sz w:val="26"/>
                <w:szCs w:val="26"/>
              </w:rPr>
            </w:pPr>
            <w:r w:rsidRPr="0016644D">
              <w:rPr>
                <w:rFonts w:ascii="Times New Roman" w:hAnsi="Times New Roman" w:cs="Times New Roman"/>
                <w:b/>
                <w:i/>
                <w:sz w:val="26"/>
                <w:szCs w:val="26"/>
              </w:rPr>
              <w:t xml:space="preserve">Емаль  алкідна </w:t>
            </w:r>
            <w:r w:rsidRPr="0016644D">
              <w:rPr>
                <w:rFonts w:ascii="Times New Roman" w:hAnsi="Times New Roman" w:cs="Times New Roman"/>
                <w:b/>
                <w:i/>
                <w:sz w:val="26"/>
                <w:szCs w:val="26"/>
                <w:lang w:val="en-US"/>
              </w:rPr>
              <w:t>Floor</w:t>
            </w:r>
            <w:r w:rsidRPr="0016644D">
              <w:rPr>
                <w:rFonts w:ascii="Times New Roman" w:hAnsi="Times New Roman" w:cs="Times New Roman"/>
                <w:b/>
                <w:i/>
                <w:sz w:val="26"/>
                <w:szCs w:val="26"/>
              </w:rPr>
              <w:t xml:space="preserve"> </w:t>
            </w:r>
            <w:r w:rsidRPr="0016644D">
              <w:rPr>
                <w:rFonts w:ascii="Times New Roman" w:hAnsi="Times New Roman" w:cs="Times New Roman"/>
                <w:b/>
                <w:i/>
                <w:sz w:val="26"/>
                <w:szCs w:val="26"/>
                <w:lang w:val="en-US"/>
              </w:rPr>
              <w:t>Enamel</w:t>
            </w:r>
            <w:r w:rsidRPr="0016644D">
              <w:rPr>
                <w:rFonts w:ascii="Times New Roman" w:hAnsi="Times New Roman" w:cs="Times New Roman"/>
                <w:b/>
                <w:i/>
                <w:sz w:val="26"/>
                <w:szCs w:val="26"/>
              </w:rPr>
              <w:t xml:space="preserve"> ПФ-266 для підлоги, </w:t>
            </w:r>
            <w:proofErr w:type="spellStart"/>
            <w:r w:rsidRPr="0016644D">
              <w:rPr>
                <w:rFonts w:ascii="Times New Roman" w:hAnsi="Times New Roman" w:cs="Times New Roman"/>
                <w:b/>
                <w:i/>
                <w:sz w:val="26"/>
                <w:szCs w:val="26"/>
              </w:rPr>
              <w:t>Delfi</w:t>
            </w:r>
            <w:proofErr w:type="spellEnd"/>
            <w:r w:rsidRPr="0016644D">
              <w:rPr>
                <w:rFonts w:ascii="Times New Roman" w:hAnsi="Times New Roman" w:cs="Times New Roman"/>
                <w:b/>
                <w:i/>
                <w:sz w:val="26"/>
                <w:szCs w:val="26"/>
              </w:rPr>
              <w:t xml:space="preserve"> червоно-коричнева 2,8 кг.</w:t>
            </w:r>
          </w:p>
          <w:p w:rsidR="00DC6C13" w:rsidRDefault="00DC6C13" w:rsidP="00DC6C13">
            <w:pPr>
              <w:keepNext/>
              <w:widowControl w:val="0"/>
              <w:ind w:hanging="46"/>
              <w:rPr>
                <w:rFonts w:ascii="Times New Roman" w:hAnsi="Times New Roman" w:cs="Times New Roman"/>
                <w:sz w:val="24"/>
                <w:szCs w:val="24"/>
              </w:rPr>
            </w:pPr>
          </w:p>
          <w:p w:rsidR="00DC6C13" w:rsidRDefault="00DC6C13" w:rsidP="00DC6C13">
            <w:pPr>
              <w:keepNext/>
              <w:widowControl w:val="0"/>
              <w:ind w:hanging="46"/>
              <w:rPr>
                <w:rFonts w:ascii="Times New Roman" w:hAnsi="Times New Roman" w:cs="Times New Roman"/>
                <w:sz w:val="24"/>
                <w:szCs w:val="24"/>
              </w:rPr>
            </w:pPr>
          </w:p>
          <w:p w:rsidR="00DC6C13" w:rsidRDefault="00DC6C13" w:rsidP="00DC6C13">
            <w:pPr>
              <w:keepNext/>
              <w:widowControl w:val="0"/>
              <w:ind w:hanging="46"/>
              <w:rPr>
                <w:rFonts w:ascii="Times New Roman" w:hAnsi="Times New Roman" w:cs="Times New Roman"/>
                <w:sz w:val="24"/>
                <w:szCs w:val="24"/>
              </w:rPr>
            </w:pPr>
          </w:p>
          <w:p w:rsidR="00DC6C13" w:rsidRDefault="00DC6C13" w:rsidP="00DC6C13">
            <w:pPr>
              <w:keepNext/>
              <w:widowControl w:val="0"/>
              <w:ind w:hanging="46"/>
              <w:rPr>
                <w:rFonts w:ascii="Times New Roman" w:hAnsi="Times New Roman" w:cs="Times New Roman"/>
                <w:sz w:val="24"/>
                <w:szCs w:val="24"/>
              </w:rPr>
            </w:pPr>
          </w:p>
          <w:p w:rsidR="00DC6C13" w:rsidRDefault="00DC6C13" w:rsidP="00DC6C13">
            <w:pPr>
              <w:keepNext/>
              <w:widowControl w:val="0"/>
              <w:ind w:hanging="46"/>
              <w:rPr>
                <w:rFonts w:ascii="Times New Roman" w:hAnsi="Times New Roman" w:cs="Times New Roman"/>
                <w:sz w:val="24"/>
                <w:szCs w:val="24"/>
              </w:rPr>
            </w:pPr>
          </w:p>
          <w:p w:rsidR="00DC6C13" w:rsidRDefault="00DC6C13" w:rsidP="00DC6C13">
            <w:pPr>
              <w:keepNext/>
              <w:widowControl w:val="0"/>
              <w:ind w:hanging="46"/>
              <w:rPr>
                <w:rFonts w:ascii="Times New Roman" w:hAnsi="Times New Roman" w:cs="Times New Roman"/>
                <w:sz w:val="24"/>
                <w:szCs w:val="24"/>
              </w:rPr>
            </w:pPr>
          </w:p>
          <w:p w:rsidR="00DC6C13" w:rsidRDefault="00DC6C13" w:rsidP="00DC6C13">
            <w:pPr>
              <w:keepNext/>
              <w:widowControl w:val="0"/>
              <w:ind w:hanging="46"/>
              <w:rPr>
                <w:rFonts w:ascii="Times New Roman" w:hAnsi="Times New Roman" w:cs="Times New Roman"/>
                <w:sz w:val="24"/>
                <w:szCs w:val="24"/>
              </w:rPr>
            </w:pPr>
          </w:p>
          <w:p w:rsidR="00DC6C13" w:rsidRDefault="00DC6C13" w:rsidP="00DC6C13">
            <w:pPr>
              <w:keepNext/>
              <w:widowControl w:val="0"/>
              <w:ind w:hanging="46"/>
              <w:rPr>
                <w:rFonts w:ascii="Times New Roman" w:hAnsi="Times New Roman" w:cs="Times New Roman"/>
                <w:sz w:val="24"/>
                <w:szCs w:val="24"/>
              </w:rPr>
            </w:pPr>
          </w:p>
          <w:p w:rsidR="00DC6C13" w:rsidRDefault="00DC6C13" w:rsidP="00DC6C13">
            <w:pPr>
              <w:keepNext/>
              <w:widowControl w:val="0"/>
              <w:ind w:hanging="46"/>
              <w:rPr>
                <w:rFonts w:ascii="Times New Roman" w:hAnsi="Times New Roman" w:cs="Times New Roman"/>
                <w:sz w:val="24"/>
                <w:szCs w:val="24"/>
              </w:rPr>
            </w:pPr>
          </w:p>
          <w:p w:rsidR="00DC6C13" w:rsidRDefault="00DC6C13" w:rsidP="00DC6C13">
            <w:pPr>
              <w:keepNext/>
              <w:widowControl w:val="0"/>
              <w:ind w:hanging="46"/>
              <w:rPr>
                <w:rFonts w:ascii="Times New Roman" w:hAnsi="Times New Roman" w:cs="Times New Roman"/>
                <w:sz w:val="24"/>
                <w:szCs w:val="24"/>
              </w:rPr>
            </w:pPr>
          </w:p>
          <w:p w:rsidR="00DC6C13" w:rsidRDefault="00DC6C13" w:rsidP="00DC6C13">
            <w:pPr>
              <w:keepNext/>
              <w:widowControl w:val="0"/>
              <w:ind w:hanging="46"/>
              <w:rPr>
                <w:rFonts w:ascii="Times New Roman" w:hAnsi="Times New Roman" w:cs="Times New Roman"/>
                <w:sz w:val="24"/>
                <w:szCs w:val="24"/>
              </w:rPr>
            </w:pPr>
          </w:p>
          <w:p w:rsidR="00DC6C13" w:rsidRDefault="00DC6C13" w:rsidP="00DC6C13">
            <w:pPr>
              <w:keepNext/>
              <w:widowControl w:val="0"/>
              <w:ind w:hanging="46"/>
              <w:rPr>
                <w:rFonts w:ascii="Times New Roman" w:hAnsi="Times New Roman" w:cs="Times New Roman"/>
                <w:sz w:val="24"/>
                <w:szCs w:val="24"/>
              </w:rPr>
            </w:pPr>
          </w:p>
          <w:p w:rsidR="00DC6C13" w:rsidRDefault="00DC6C13" w:rsidP="00DC6C13">
            <w:pPr>
              <w:keepNext/>
              <w:widowControl w:val="0"/>
              <w:ind w:hanging="46"/>
              <w:rPr>
                <w:rFonts w:ascii="Times New Roman" w:hAnsi="Times New Roman" w:cs="Times New Roman"/>
                <w:sz w:val="24"/>
                <w:szCs w:val="24"/>
              </w:rPr>
            </w:pPr>
          </w:p>
          <w:p w:rsidR="00DC6C13" w:rsidRDefault="00DC6C13" w:rsidP="00DC6C13">
            <w:pPr>
              <w:keepNext/>
              <w:widowControl w:val="0"/>
              <w:ind w:hanging="46"/>
              <w:rPr>
                <w:rFonts w:ascii="Times New Roman" w:hAnsi="Times New Roman" w:cs="Times New Roman"/>
                <w:sz w:val="24"/>
                <w:szCs w:val="24"/>
              </w:rPr>
            </w:pPr>
          </w:p>
          <w:p w:rsidR="00DC6C13" w:rsidRDefault="00DC6C13" w:rsidP="00DC6C13">
            <w:pPr>
              <w:keepNext/>
              <w:widowControl w:val="0"/>
              <w:ind w:hanging="46"/>
              <w:rPr>
                <w:rFonts w:ascii="Times New Roman" w:hAnsi="Times New Roman" w:cs="Times New Roman"/>
                <w:sz w:val="24"/>
                <w:szCs w:val="24"/>
              </w:rPr>
            </w:pPr>
          </w:p>
          <w:p w:rsidR="00DC6C13" w:rsidRDefault="00DC6C13" w:rsidP="00DC6C13">
            <w:pPr>
              <w:keepNext/>
              <w:widowControl w:val="0"/>
              <w:ind w:hanging="46"/>
              <w:rPr>
                <w:rFonts w:ascii="Times New Roman" w:hAnsi="Times New Roman" w:cs="Times New Roman"/>
                <w:sz w:val="24"/>
                <w:szCs w:val="24"/>
              </w:rPr>
            </w:pPr>
          </w:p>
          <w:p w:rsidR="00DC6C13" w:rsidRDefault="00DC6C13" w:rsidP="00DC6C13">
            <w:pPr>
              <w:spacing w:before="100" w:beforeAutospacing="1" w:after="100" w:afterAutospacing="1"/>
              <w:outlineLvl w:val="1"/>
              <w:rPr>
                <w:rFonts w:ascii="Times New Roman" w:eastAsia="Times New Roman" w:hAnsi="Times New Roman" w:cs="Times New Roman"/>
                <w:b/>
                <w:bCs/>
                <w:i/>
                <w:iCs/>
                <w:sz w:val="26"/>
                <w:szCs w:val="26"/>
                <w:lang w:eastAsia="uk-UA"/>
              </w:rPr>
            </w:pPr>
          </w:p>
          <w:p w:rsidR="00DC6C13" w:rsidRDefault="00DC6C13" w:rsidP="00DC6C13">
            <w:pPr>
              <w:spacing w:before="100" w:beforeAutospacing="1" w:after="100" w:afterAutospacing="1"/>
              <w:outlineLvl w:val="1"/>
              <w:rPr>
                <w:rFonts w:ascii="Times New Roman" w:eastAsia="Times New Roman" w:hAnsi="Times New Roman" w:cs="Times New Roman"/>
                <w:b/>
                <w:bCs/>
                <w:i/>
                <w:iCs/>
                <w:sz w:val="26"/>
                <w:szCs w:val="26"/>
                <w:lang w:eastAsia="uk-UA"/>
              </w:rPr>
            </w:pPr>
          </w:p>
          <w:p w:rsidR="00DC6C13" w:rsidRDefault="00DC6C13" w:rsidP="00DC6C13">
            <w:pPr>
              <w:spacing w:before="100" w:beforeAutospacing="1" w:after="100" w:afterAutospacing="1"/>
              <w:outlineLvl w:val="1"/>
              <w:rPr>
                <w:rFonts w:ascii="Times New Roman" w:eastAsia="Times New Roman" w:hAnsi="Times New Roman" w:cs="Times New Roman"/>
                <w:b/>
                <w:bCs/>
                <w:i/>
                <w:iCs/>
                <w:sz w:val="26"/>
                <w:szCs w:val="26"/>
                <w:lang w:eastAsia="uk-UA"/>
              </w:rPr>
            </w:pPr>
          </w:p>
          <w:p w:rsidR="00DC6C13" w:rsidRDefault="00DC6C13" w:rsidP="00DC6C13">
            <w:pPr>
              <w:spacing w:before="100" w:beforeAutospacing="1" w:after="100" w:afterAutospacing="1"/>
              <w:outlineLvl w:val="1"/>
              <w:rPr>
                <w:rFonts w:ascii="Times New Roman" w:eastAsia="Times New Roman" w:hAnsi="Times New Roman" w:cs="Times New Roman"/>
                <w:b/>
                <w:bCs/>
                <w:i/>
                <w:iCs/>
                <w:sz w:val="26"/>
                <w:szCs w:val="26"/>
                <w:lang w:eastAsia="uk-UA"/>
              </w:rPr>
            </w:pPr>
          </w:p>
          <w:p w:rsidR="00DC6C13" w:rsidRDefault="00DC6C13" w:rsidP="00DC6C13">
            <w:pPr>
              <w:spacing w:before="100" w:beforeAutospacing="1" w:after="100" w:afterAutospacing="1"/>
              <w:outlineLvl w:val="1"/>
              <w:rPr>
                <w:rFonts w:ascii="Times New Roman" w:eastAsia="Times New Roman" w:hAnsi="Times New Roman" w:cs="Times New Roman"/>
                <w:b/>
                <w:bCs/>
                <w:i/>
                <w:iCs/>
                <w:sz w:val="26"/>
                <w:szCs w:val="26"/>
                <w:lang w:eastAsia="uk-UA"/>
              </w:rPr>
            </w:pPr>
            <w:r w:rsidRPr="0016644D">
              <w:rPr>
                <w:rFonts w:ascii="Times New Roman" w:eastAsia="Times New Roman" w:hAnsi="Times New Roman" w:cs="Times New Roman"/>
                <w:b/>
                <w:bCs/>
                <w:i/>
                <w:iCs/>
                <w:sz w:val="26"/>
                <w:szCs w:val="26"/>
                <w:lang w:eastAsia="uk-UA"/>
              </w:rPr>
              <w:t>Фарба фасадна акрилова </w:t>
            </w:r>
            <w:proofErr w:type="spellStart"/>
            <w:r w:rsidRPr="0016644D">
              <w:rPr>
                <w:rFonts w:ascii="Times New Roman" w:eastAsia="Times New Roman" w:hAnsi="Times New Roman" w:cs="Times New Roman"/>
                <w:b/>
                <w:bCs/>
                <w:i/>
                <w:iCs/>
                <w:sz w:val="26"/>
                <w:szCs w:val="26"/>
                <w:lang w:eastAsia="uk-UA"/>
              </w:rPr>
              <w:t>BudmonsteR</w:t>
            </w:r>
            <w:proofErr w:type="spellEnd"/>
            <w:r w:rsidRPr="0016644D">
              <w:rPr>
                <w:rFonts w:ascii="Times New Roman" w:eastAsia="Times New Roman" w:hAnsi="Times New Roman" w:cs="Times New Roman"/>
                <w:b/>
                <w:bCs/>
                <w:i/>
                <w:iCs/>
                <w:sz w:val="26"/>
                <w:szCs w:val="26"/>
                <w:lang w:eastAsia="uk-UA"/>
              </w:rPr>
              <w:t xml:space="preserve"> 9.1 FASADE ACRYL ECO (14кг.) </w:t>
            </w:r>
          </w:p>
          <w:p w:rsidR="00DC6C13" w:rsidRDefault="00DC6C13" w:rsidP="00DC6C13">
            <w:pPr>
              <w:spacing w:before="100" w:beforeAutospacing="1" w:after="100" w:afterAutospacing="1"/>
              <w:outlineLvl w:val="1"/>
              <w:rPr>
                <w:rFonts w:ascii="Times New Roman" w:eastAsia="Times New Roman" w:hAnsi="Times New Roman" w:cs="Times New Roman"/>
                <w:b/>
                <w:bCs/>
                <w:i/>
                <w:iCs/>
                <w:sz w:val="26"/>
                <w:szCs w:val="26"/>
                <w:lang w:eastAsia="uk-UA"/>
              </w:rPr>
            </w:pPr>
          </w:p>
          <w:p w:rsidR="00DC6C13" w:rsidRDefault="00DC6C13" w:rsidP="00DC6C13">
            <w:pPr>
              <w:spacing w:before="100" w:beforeAutospacing="1" w:after="100" w:afterAutospacing="1"/>
              <w:outlineLvl w:val="1"/>
              <w:rPr>
                <w:rFonts w:ascii="Times New Roman" w:eastAsia="Times New Roman" w:hAnsi="Times New Roman" w:cs="Times New Roman"/>
                <w:b/>
                <w:bCs/>
                <w:i/>
                <w:iCs/>
                <w:sz w:val="26"/>
                <w:szCs w:val="26"/>
                <w:lang w:eastAsia="uk-UA"/>
              </w:rPr>
            </w:pPr>
          </w:p>
          <w:p w:rsidR="00DC6C13" w:rsidRDefault="00DC6C13" w:rsidP="00DC6C13">
            <w:pPr>
              <w:spacing w:before="100" w:beforeAutospacing="1" w:after="100" w:afterAutospacing="1"/>
              <w:outlineLvl w:val="1"/>
              <w:rPr>
                <w:rFonts w:ascii="Times New Roman" w:eastAsia="Times New Roman" w:hAnsi="Times New Roman" w:cs="Times New Roman"/>
                <w:b/>
                <w:bCs/>
                <w:i/>
                <w:iCs/>
                <w:sz w:val="26"/>
                <w:szCs w:val="26"/>
                <w:lang w:eastAsia="uk-UA"/>
              </w:rPr>
            </w:pPr>
          </w:p>
          <w:p w:rsidR="00DC6C13" w:rsidRDefault="00DC6C13" w:rsidP="00DC6C13">
            <w:pPr>
              <w:spacing w:before="100" w:beforeAutospacing="1" w:after="100" w:afterAutospacing="1"/>
              <w:outlineLvl w:val="1"/>
              <w:rPr>
                <w:rFonts w:ascii="Times New Roman" w:eastAsia="Times New Roman" w:hAnsi="Times New Roman" w:cs="Times New Roman"/>
                <w:b/>
                <w:bCs/>
                <w:i/>
                <w:iCs/>
                <w:sz w:val="26"/>
                <w:szCs w:val="26"/>
                <w:lang w:eastAsia="uk-UA"/>
              </w:rPr>
            </w:pPr>
          </w:p>
          <w:p w:rsidR="00DC6C13" w:rsidRDefault="00DC6C13" w:rsidP="00DC6C13">
            <w:pPr>
              <w:spacing w:before="100" w:beforeAutospacing="1" w:after="100" w:afterAutospacing="1"/>
              <w:outlineLvl w:val="1"/>
              <w:rPr>
                <w:rFonts w:ascii="Times New Roman" w:eastAsia="Times New Roman" w:hAnsi="Times New Roman" w:cs="Times New Roman"/>
                <w:b/>
                <w:bCs/>
                <w:i/>
                <w:iCs/>
                <w:sz w:val="26"/>
                <w:szCs w:val="26"/>
                <w:lang w:eastAsia="uk-UA"/>
              </w:rPr>
            </w:pPr>
          </w:p>
          <w:p w:rsidR="00DC6C13" w:rsidRDefault="00DC6C13" w:rsidP="00DC6C13">
            <w:pPr>
              <w:spacing w:before="100" w:beforeAutospacing="1" w:after="100" w:afterAutospacing="1"/>
              <w:outlineLvl w:val="1"/>
              <w:rPr>
                <w:rFonts w:ascii="Times New Roman" w:eastAsia="Times New Roman" w:hAnsi="Times New Roman" w:cs="Times New Roman"/>
                <w:b/>
                <w:bCs/>
                <w:i/>
                <w:iCs/>
                <w:sz w:val="26"/>
                <w:szCs w:val="26"/>
                <w:lang w:eastAsia="uk-UA"/>
              </w:rPr>
            </w:pPr>
          </w:p>
          <w:p w:rsidR="00DC6C13" w:rsidRDefault="00DC6C13" w:rsidP="00DC6C13">
            <w:pPr>
              <w:spacing w:before="100" w:beforeAutospacing="1" w:after="100" w:afterAutospacing="1"/>
              <w:outlineLvl w:val="1"/>
              <w:rPr>
                <w:rFonts w:ascii="Times New Roman" w:eastAsia="Times New Roman" w:hAnsi="Times New Roman" w:cs="Times New Roman"/>
                <w:b/>
                <w:bCs/>
                <w:i/>
                <w:iCs/>
                <w:sz w:val="26"/>
                <w:szCs w:val="26"/>
                <w:lang w:eastAsia="uk-UA"/>
              </w:rPr>
            </w:pPr>
          </w:p>
          <w:p w:rsidR="00DC6C13" w:rsidRDefault="00DC6C13" w:rsidP="00DC6C13">
            <w:pPr>
              <w:spacing w:before="100" w:beforeAutospacing="1" w:after="100" w:afterAutospacing="1"/>
              <w:outlineLvl w:val="1"/>
              <w:rPr>
                <w:rFonts w:ascii="Times New Roman" w:eastAsia="Times New Roman" w:hAnsi="Times New Roman" w:cs="Times New Roman"/>
                <w:b/>
                <w:bCs/>
                <w:i/>
                <w:iCs/>
                <w:sz w:val="26"/>
                <w:szCs w:val="26"/>
                <w:lang w:eastAsia="uk-UA"/>
              </w:rPr>
            </w:pPr>
          </w:p>
          <w:p w:rsidR="00DC6C13" w:rsidRDefault="00DC6C13" w:rsidP="00DC6C13">
            <w:pPr>
              <w:spacing w:before="100" w:beforeAutospacing="1" w:after="100" w:afterAutospacing="1"/>
              <w:outlineLvl w:val="1"/>
              <w:rPr>
                <w:rFonts w:ascii="Times New Roman" w:eastAsia="Times New Roman" w:hAnsi="Times New Roman" w:cs="Times New Roman"/>
                <w:b/>
                <w:bCs/>
                <w:i/>
                <w:iCs/>
                <w:sz w:val="26"/>
                <w:szCs w:val="26"/>
                <w:lang w:eastAsia="uk-UA"/>
              </w:rPr>
            </w:pPr>
          </w:p>
          <w:p w:rsidR="00DC6C13" w:rsidRDefault="00DC6C13" w:rsidP="00DC6C13">
            <w:pPr>
              <w:spacing w:before="100" w:beforeAutospacing="1" w:after="100" w:afterAutospacing="1"/>
              <w:outlineLvl w:val="1"/>
              <w:rPr>
                <w:rFonts w:ascii="Times New Roman" w:eastAsia="Times New Roman" w:hAnsi="Times New Roman" w:cs="Times New Roman"/>
                <w:b/>
                <w:bCs/>
                <w:i/>
                <w:iCs/>
                <w:sz w:val="26"/>
                <w:szCs w:val="26"/>
                <w:lang w:eastAsia="uk-UA"/>
              </w:rPr>
            </w:pPr>
          </w:p>
          <w:p w:rsidR="00DC6C13" w:rsidRDefault="00DC6C13" w:rsidP="00DC6C13">
            <w:pPr>
              <w:spacing w:before="100" w:beforeAutospacing="1" w:after="100" w:afterAutospacing="1"/>
              <w:outlineLvl w:val="1"/>
              <w:rPr>
                <w:rFonts w:ascii="Times New Roman" w:eastAsia="Times New Roman" w:hAnsi="Times New Roman" w:cs="Times New Roman"/>
                <w:b/>
                <w:bCs/>
                <w:i/>
                <w:iCs/>
                <w:sz w:val="26"/>
                <w:szCs w:val="26"/>
                <w:lang w:eastAsia="uk-UA"/>
              </w:rPr>
            </w:pPr>
          </w:p>
          <w:p w:rsidR="00DC6C13" w:rsidRPr="00417104" w:rsidRDefault="00DC6C13" w:rsidP="00DC6C13">
            <w:pPr>
              <w:rPr>
                <w:rFonts w:ascii="Times New Roman" w:eastAsia="Times New Roman" w:hAnsi="Times New Roman" w:cs="Times New Roman"/>
                <w:sz w:val="24"/>
                <w:szCs w:val="24"/>
                <w:lang w:eastAsia="uk-UA"/>
              </w:rPr>
            </w:pPr>
            <w:r w:rsidRPr="00417104">
              <w:rPr>
                <w:rFonts w:ascii="Times New Roman" w:hAnsi="Times New Roman" w:cs="Times New Roman"/>
                <w:b/>
                <w:i/>
                <w:color w:val="202124"/>
                <w:sz w:val="26"/>
                <w:szCs w:val="26"/>
                <w:shd w:val="clear" w:color="auto" w:fill="FFFFFF"/>
              </w:rPr>
              <w:lastRenderedPageBreak/>
              <w:t>Фарба інтер’єр</w:t>
            </w:r>
            <w:r>
              <w:rPr>
                <w:rFonts w:ascii="Times New Roman" w:hAnsi="Times New Roman" w:cs="Times New Roman"/>
                <w:b/>
                <w:i/>
                <w:color w:val="202124"/>
                <w:sz w:val="26"/>
                <w:szCs w:val="26"/>
                <w:shd w:val="clear" w:color="auto" w:fill="FFFFFF"/>
              </w:rPr>
              <w:t>н</w:t>
            </w:r>
            <w:r w:rsidRPr="00417104">
              <w:rPr>
                <w:rFonts w:ascii="Times New Roman" w:hAnsi="Times New Roman" w:cs="Times New Roman"/>
                <w:b/>
                <w:i/>
                <w:color w:val="202124"/>
                <w:sz w:val="26"/>
                <w:szCs w:val="26"/>
                <w:shd w:val="clear" w:color="auto" w:fill="FFFFFF"/>
              </w:rPr>
              <w:t>а</w:t>
            </w:r>
            <w:r>
              <w:rPr>
                <w:rFonts w:ascii="Times New Roman" w:hAnsi="Times New Roman" w:cs="Times New Roman"/>
                <w:b/>
                <w:i/>
                <w:color w:val="202124"/>
                <w:sz w:val="26"/>
                <w:szCs w:val="26"/>
                <w:shd w:val="clear" w:color="auto" w:fill="FFFFFF"/>
              </w:rPr>
              <w:t xml:space="preserve"> </w:t>
            </w:r>
            <w:r w:rsidRPr="00417104">
              <w:rPr>
                <w:rFonts w:ascii="Times New Roman" w:hAnsi="Times New Roman" w:cs="Times New Roman"/>
                <w:b/>
                <w:i/>
                <w:color w:val="202124"/>
                <w:sz w:val="26"/>
                <w:szCs w:val="26"/>
                <w:shd w:val="clear" w:color="auto" w:fill="FFFFFF"/>
              </w:rPr>
              <w:t xml:space="preserve">акрилова дисперсійна для стін і стель </w:t>
            </w:r>
            <w:proofErr w:type="spellStart"/>
            <w:r w:rsidRPr="00417104">
              <w:rPr>
                <w:rFonts w:ascii="Times New Roman" w:hAnsi="Times New Roman" w:cs="Times New Roman"/>
                <w:b/>
                <w:i/>
                <w:color w:val="202124"/>
                <w:sz w:val="26"/>
                <w:szCs w:val="26"/>
                <w:shd w:val="clear" w:color="auto" w:fill="FFFFFF"/>
              </w:rPr>
              <w:t>BudmonsteR</w:t>
            </w:r>
            <w:proofErr w:type="spellEnd"/>
            <w:r w:rsidRPr="00417104">
              <w:rPr>
                <w:rFonts w:ascii="Times New Roman" w:hAnsi="Times New Roman" w:cs="Times New Roman"/>
                <w:b/>
                <w:i/>
                <w:color w:val="202124"/>
                <w:sz w:val="26"/>
                <w:szCs w:val="26"/>
                <w:shd w:val="clear" w:color="auto" w:fill="FFFFFF"/>
              </w:rPr>
              <w:t xml:space="preserve"> 8.2 INTERIOR ACRYL MAX, 14 кг </w:t>
            </w:r>
          </w:p>
          <w:p w:rsidR="00DC6C13" w:rsidRDefault="00DC6C13" w:rsidP="00DC6C13">
            <w:pPr>
              <w:spacing w:before="100" w:beforeAutospacing="1" w:after="100" w:afterAutospacing="1"/>
              <w:outlineLvl w:val="1"/>
              <w:rPr>
                <w:rFonts w:ascii="Times New Roman" w:eastAsia="Times New Roman" w:hAnsi="Times New Roman" w:cs="Times New Roman"/>
                <w:b/>
                <w:bCs/>
                <w:i/>
                <w:iCs/>
                <w:sz w:val="26"/>
                <w:szCs w:val="26"/>
                <w:lang w:eastAsia="uk-UA"/>
              </w:rPr>
            </w:pPr>
          </w:p>
          <w:p w:rsidR="004F5407" w:rsidRDefault="004F5407" w:rsidP="00DC6C13">
            <w:pPr>
              <w:spacing w:before="100" w:beforeAutospacing="1" w:after="100" w:afterAutospacing="1"/>
              <w:outlineLvl w:val="1"/>
              <w:rPr>
                <w:rFonts w:ascii="Times New Roman" w:eastAsia="Times New Roman" w:hAnsi="Times New Roman" w:cs="Times New Roman"/>
                <w:b/>
                <w:bCs/>
                <w:i/>
                <w:iCs/>
                <w:sz w:val="26"/>
                <w:szCs w:val="26"/>
                <w:lang w:eastAsia="uk-UA"/>
              </w:rPr>
            </w:pPr>
          </w:p>
          <w:p w:rsidR="004F5407" w:rsidRDefault="004F5407" w:rsidP="00DC6C13">
            <w:pPr>
              <w:spacing w:before="100" w:beforeAutospacing="1" w:after="100" w:afterAutospacing="1"/>
              <w:outlineLvl w:val="1"/>
              <w:rPr>
                <w:rFonts w:ascii="Times New Roman" w:eastAsia="Times New Roman" w:hAnsi="Times New Roman" w:cs="Times New Roman"/>
                <w:b/>
                <w:bCs/>
                <w:i/>
                <w:iCs/>
                <w:sz w:val="26"/>
                <w:szCs w:val="26"/>
                <w:lang w:eastAsia="uk-UA"/>
              </w:rPr>
            </w:pPr>
          </w:p>
          <w:p w:rsidR="004F5407" w:rsidRDefault="004F5407" w:rsidP="00DC6C13">
            <w:pPr>
              <w:spacing w:before="100" w:beforeAutospacing="1" w:after="100" w:afterAutospacing="1"/>
              <w:outlineLvl w:val="1"/>
              <w:rPr>
                <w:rFonts w:ascii="Times New Roman" w:eastAsia="Times New Roman" w:hAnsi="Times New Roman" w:cs="Times New Roman"/>
                <w:b/>
                <w:bCs/>
                <w:i/>
                <w:iCs/>
                <w:sz w:val="26"/>
                <w:szCs w:val="26"/>
                <w:lang w:eastAsia="uk-UA"/>
              </w:rPr>
            </w:pPr>
          </w:p>
          <w:p w:rsidR="004F5407" w:rsidRDefault="004F5407" w:rsidP="00DC6C13">
            <w:pPr>
              <w:spacing w:before="100" w:beforeAutospacing="1" w:after="100" w:afterAutospacing="1"/>
              <w:outlineLvl w:val="1"/>
              <w:rPr>
                <w:rFonts w:ascii="Times New Roman" w:eastAsia="Times New Roman" w:hAnsi="Times New Roman" w:cs="Times New Roman"/>
                <w:b/>
                <w:bCs/>
                <w:i/>
                <w:iCs/>
                <w:sz w:val="26"/>
                <w:szCs w:val="26"/>
                <w:lang w:eastAsia="uk-UA"/>
              </w:rPr>
            </w:pPr>
          </w:p>
          <w:p w:rsidR="004F5407" w:rsidRDefault="004F5407" w:rsidP="00DC6C13">
            <w:pPr>
              <w:spacing w:before="100" w:beforeAutospacing="1" w:after="100" w:afterAutospacing="1"/>
              <w:outlineLvl w:val="1"/>
              <w:rPr>
                <w:rFonts w:ascii="Times New Roman" w:eastAsia="Times New Roman" w:hAnsi="Times New Roman" w:cs="Times New Roman"/>
                <w:b/>
                <w:bCs/>
                <w:i/>
                <w:iCs/>
                <w:sz w:val="26"/>
                <w:szCs w:val="26"/>
                <w:lang w:eastAsia="uk-UA"/>
              </w:rPr>
            </w:pPr>
          </w:p>
          <w:p w:rsidR="004F5407" w:rsidRDefault="004F5407" w:rsidP="00DC6C13">
            <w:pPr>
              <w:spacing w:before="100" w:beforeAutospacing="1" w:after="100" w:afterAutospacing="1"/>
              <w:outlineLvl w:val="1"/>
              <w:rPr>
                <w:rFonts w:ascii="Times New Roman" w:eastAsia="Times New Roman" w:hAnsi="Times New Roman" w:cs="Times New Roman"/>
                <w:b/>
                <w:bCs/>
                <w:i/>
                <w:iCs/>
                <w:sz w:val="26"/>
                <w:szCs w:val="26"/>
                <w:lang w:eastAsia="uk-UA"/>
              </w:rPr>
            </w:pPr>
          </w:p>
          <w:p w:rsidR="004F5407" w:rsidRDefault="004F5407" w:rsidP="00DC6C13">
            <w:pPr>
              <w:spacing w:before="100" w:beforeAutospacing="1" w:after="100" w:afterAutospacing="1"/>
              <w:outlineLvl w:val="1"/>
              <w:rPr>
                <w:rFonts w:ascii="Times New Roman" w:eastAsia="Times New Roman" w:hAnsi="Times New Roman" w:cs="Times New Roman"/>
                <w:b/>
                <w:bCs/>
                <w:i/>
                <w:iCs/>
                <w:sz w:val="26"/>
                <w:szCs w:val="26"/>
                <w:lang w:eastAsia="uk-UA"/>
              </w:rPr>
            </w:pPr>
          </w:p>
          <w:p w:rsidR="004F5407" w:rsidRDefault="004F5407" w:rsidP="00DC6C13">
            <w:pPr>
              <w:spacing w:before="100" w:beforeAutospacing="1" w:after="100" w:afterAutospacing="1"/>
              <w:outlineLvl w:val="1"/>
              <w:rPr>
                <w:rFonts w:ascii="Times New Roman" w:eastAsia="Times New Roman" w:hAnsi="Times New Roman" w:cs="Times New Roman"/>
                <w:b/>
                <w:bCs/>
                <w:i/>
                <w:iCs/>
                <w:sz w:val="26"/>
                <w:szCs w:val="26"/>
                <w:lang w:eastAsia="uk-UA"/>
              </w:rPr>
            </w:pPr>
          </w:p>
          <w:p w:rsidR="004F5407" w:rsidRDefault="004F5407" w:rsidP="00DC6C13">
            <w:pPr>
              <w:spacing w:before="100" w:beforeAutospacing="1" w:after="100" w:afterAutospacing="1"/>
              <w:outlineLvl w:val="1"/>
              <w:rPr>
                <w:rFonts w:ascii="Times New Roman" w:eastAsia="Times New Roman" w:hAnsi="Times New Roman" w:cs="Times New Roman"/>
                <w:b/>
                <w:bCs/>
                <w:i/>
                <w:iCs/>
                <w:sz w:val="26"/>
                <w:szCs w:val="26"/>
                <w:lang w:eastAsia="uk-UA"/>
              </w:rPr>
            </w:pPr>
          </w:p>
          <w:p w:rsidR="004F5407" w:rsidRDefault="004F5407" w:rsidP="00DC6C13">
            <w:pPr>
              <w:spacing w:before="100" w:beforeAutospacing="1" w:after="100" w:afterAutospacing="1"/>
              <w:outlineLvl w:val="1"/>
              <w:rPr>
                <w:rFonts w:ascii="Times New Roman" w:eastAsia="Times New Roman" w:hAnsi="Times New Roman" w:cs="Times New Roman"/>
                <w:b/>
                <w:bCs/>
                <w:i/>
                <w:iCs/>
                <w:sz w:val="26"/>
                <w:szCs w:val="26"/>
                <w:lang w:eastAsia="uk-UA"/>
              </w:rPr>
            </w:pPr>
          </w:p>
          <w:p w:rsidR="004F5407" w:rsidRDefault="004F5407" w:rsidP="00DC6C13">
            <w:pPr>
              <w:spacing w:before="100" w:beforeAutospacing="1" w:after="100" w:afterAutospacing="1"/>
              <w:outlineLvl w:val="1"/>
              <w:rPr>
                <w:rFonts w:ascii="Times New Roman" w:eastAsia="Times New Roman" w:hAnsi="Times New Roman" w:cs="Times New Roman"/>
                <w:b/>
                <w:bCs/>
                <w:i/>
                <w:iCs/>
                <w:sz w:val="26"/>
                <w:szCs w:val="26"/>
                <w:lang w:eastAsia="uk-UA"/>
              </w:rPr>
            </w:pPr>
          </w:p>
          <w:p w:rsidR="004F5407" w:rsidRDefault="004F5407" w:rsidP="00DC6C13">
            <w:pPr>
              <w:spacing w:before="100" w:beforeAutospacing="1" w:after="100" w:afterAutospacing="1"/>
              <w:outlineLvl w:val="1"/>
              <w:rPr>
                <w:rFonts w:ascii="Times New Roman" w:eastAsia="Times New Roman" w:hAnsi="Times New Roman" w:cs="Times New Roman"/>
                <w:b/>
                <w:bCs/>
                <w:i/>
                <w:iCs/>
                <w:sz w:val="26"/>
                <w:szCs w:val="26"/>
                <w:lang w:eastAsia="uk-UA"/>
              </w:rPr>
            </w:pPr>
          </w:p>
          <w:p w:rsidR="004F5407" w:rsidRDefault="004F5407" w:rsidP="00DC6C13">
            <w:pPr>
              <w:spacing w:before="100" w:beforeAutospacing="1" w:after="100" w:afterAutospacing="1"/>
              <w:outlineLvl w:val="1"/>
              <w:rPr>
                <w:rFonts w:ascii="Times New Roman" w:eastAsia="Times New Roman" w:hAnsi="Times New Roman" w:cs="Times New Roman"/>
                <w:b/>
                <w:bCs/>
                <w:i/>
                <w:iCs/>
                <w:sz w:val="26"/>
                <w:szCs w:val="26"/>
                <w:lang w:eastAsia="uk-UA"/>
              </w:rPr>
            </w:pPr>
          </w:p>
          <w:p w:rsidR="004F5407" w:rsidRDefault="004F5407" w:rsidP="00DC6C13">
            <w:pPr>
              <w:spacing w:before="100" w:beforeAutospacing="1" w:after="100" w:afterAutospacing="1"/>
              <w:outlineLvl w:val="1"/>
              <w:rPr>
                <w:rFonts w:ascii="Times New Roman" w:eastAsia="Times New Roman" w:hAnsi="Times New Roman" w:cs="Times New Roman"/>
                <w:b/>
                <w:bCs/>
                <w:i/>
                <w:iCs/>
                <w:sz w:val="26"/>
                <w:szCs w:val="26"/>
                <w:lang w:eastAsia="uk-UA"/>
              </w:rPr>
            </w:pPr>
          </w:p>
          <w:p w:rsidR="004F5407" w:rsidRDefault="004F5407" w:rsidP="004F5407">
            <w:pPr>
              <w:shd w:val="clear" w:color="auto" w:fill="FFFFFF"/>
              <w:spacing w:line="375" w:lineRule="atLeast"/>
              <w:outlineLvl w:val="0"/>
              <w:rPr>
                <w:rFonts w:ascii="Times New Roman" w:eastAsia="Times New Roman" w:hAnsi="Times New Roman" w:cs="Times New Roman"/>
                <w:b/>
                <w:bCs/>
                <w:i/>
                <w:color w:val="444444"/>
                <w:kern w:val="36"/>
                <w:sz w:val="26"/>
                <w:szCs w:val="26"/>
                <w:bdr w:val="none" w:sz="0" w:space="0" w:color="auto" w:frame="1"/>
                <w:lang w:eastAsia="uk-UA"/>
              </w:rPr>
            </w:pPr>
          </w:p>
          <w:p w:rsidR="004F5407" w:rsidRDefault="004F5407" w:rsidP="004F5407">
            <w:pPr>
              <w:shd w:val="clear" w:color="auto" w:fill="FFFFFF"/>
              <w:spacing w:line="375" w:lineRule="atLeast"/>
              <w:outlineLvl w:val="0"/>
              <w:rPr>
                <w:rFonts w:ascii="Times New Roman" w:eastAsia="Times New Roman" w:hAnsi="Times New Roman" w:cs="Times New Roman"/>
                <w:b/>
                <w:bCs/>
                <w:i/>
                <w:color w:val="444444"/>
                <w:kern w:val="36"/>
                <w:sz w:val="26"/>
                <w:szCs w:val="26"/>
                <w:bdr w:val="none" w:sz="0" w:space="0" w:color="auto" w:frame="1"/>
                <w:lang w:eastAsia="uk-UA"/>
              </w:rPr>
            </w:pPr>
          </w:p>
          <w:p w:rsidR="004F5407" w:rsidRPr="00867CF3" w:rsidRDefault="004F5407" w:rsidP="004F5407">
            <w:pPr>
              <w:shd w:val="clear" w:color="auto" w:fill="FFFFFF"/>
              <w:spacing w:line="375" w:lineRule="atLeast"/>
              <w:outlineLvl w:val="0"/>
              <w:rPr>
                <w:rFonts w:ascii="Times New Roman" w:eastAsia="Times New Roman" w:hAnsi="Times New Roman" w:cs="Times New Roman"/>
                <w:b/>
                <w:bCs/>
                <w:i/>
                <w:color w:val="444444"/>
                <w:kern w:val="36"/>
                <w:sz w:val="26"/>
                <w:szCs w:val="26"/>
                <w:lang w:eastAsia="uk-UA"/>
              </w:rPr>
            </w:pPr>
            <w:r w:rsidRPr="00867CF3">
              <w:rPr>
                <w:rFonts w:ascii="Times New Roman" w:eastAsia="Times New Roman" w:hAnsi="Times New Roman" w:cs="Times New Roman"/>
                <w:b/>
                <w:bCs/>
                <w:i/>
                <w:color w:val="444444"/>
                <w:kern w:val="36"/>
                <w:sz w:val="26"/>
                <w:szCs w:val="26"/>
                <w:bdr w:val="none" w:sz="0" w:space="0" w:color="auto" w:frame="1"/>
                <w:lang w:eastAsia="uk-UA"/>
              </w:rPr>
              <w:t xml:space="preserve">Тонувальний концентрат, барвник </w:t>
            </w:r>
            <w:proofErr w:type="spellStart"/>
            <w:r w:rsidRPr="00867CF3">
              <w:rPr>
                <w:rFonts w:ascii="Times New Roman" w:eastAsia="Times New Roman" w:hAnsi="Times New Roman" w:cs="Times New Roman"/>
                <w:b/>
                <w:bCs/>
                <w:i/>
                <w:color w:val="444444"/>
                <w:kern w:val="36"/>
                <w:sz w:val="26"/>
                <w:szCs w:val="26"/>
                <w:bdr w:val="none" w:sz="0" w:space="0" w:color="auto" w:frame="1"/>
                <w:lang w:eastAsia="uk-UA"/>
              </w:rPr>
              <w:t>Anserglob</w:t>
            </w:r>
            <w:proofErr w:type="spellEnd"/>
            <w:r w:rsidRPr="00867CF3">
              <w:rPr>
                <w:rFonts w:ascii="Times New Roman" w:eastAsia="Times New Roman" w:hAnsi="Times New Roman" w:cs="Times New Roman"/>
                <w:b/>
                <w:bCs/>
                <w:i/>
                <w:color w:val="444444"/>
                <w:kern w:val="36"/>
                <w:sz w:val="26"/>
                <w:szCs w:val="26"/>
                <w:bdr w:val="none" w:sz="0" w:space="0" w:color="auto" w:frame="1"/>
                <w:lang w:eastAsia="uk-UA"/>
              </w:rPr>
              <w:t xml:space="preserve"> (100 мл) №162 бежевий</w:t>
            </w:r>
          </w:p>
          <w:p w:rsidR="004F5407" w:rsidRDefault="004F5407" w:rsidP="00DC6C13">
            <w:pPr>
              <w:spacing w:before="100" w:beforeAutospacing="1" w:after="100" w:afterAutospacing="1"/>
              <w:outlineLvl w:val="1"/>
              <w:rPr>
                <w:rFonts w:ascii="Times New Roman" w:eastAsia="Times New Roman" w:hAnsi="Times New Roman" w:cs="Times New Roman"/>
                <w:b/>
                <w:bCs/>
                <w:i/>
                <w:iCs/>
                <w:sz w:val="26"/>
                <w:szCs w:val="26"/>
                <w:lang w:eastAsia="uk-UA"/>
              </w:rPr>
            </w:pPr>
          </w:p>
          <w:p w:rsidR="004F5407" w:rsidRDefault="004F5407" w:rsidP="00DC6C13">
            <w:pPr>
              <w:spacing w:before="100" w:beforeAutospacing="1" w:after="100" w:afterAutospacing="1"/>
              <w:outlineLvl w:val="1"/>
              <w:rPr>
                <w:rFonts w:ascii="Times New Roman" w:eastAsia="Times New Roman" w:hAnsi="Times New Roman" w:cs="Times New Roman"/>
                <w:b/>
                <w:bCs/>
                <w:i/>
                <w:iCs/>
                <w:sz w:val="26"/>
                <w:szCs w:val="26"/>
                <w:lang w:eastAsia="uk-UA"/>
              </w:rPr>
            </w:pPr>
          </w:p>
          <w:p w:rsidR="004F5407" w:rsidRDefault="004F5407" w:rsidP="00DC6C13">
            <w:pPr>
              <w:spacing w:before="100" w:beforeAutospacing="1" w:after="100" w:afterAutospacing="1"/>
              <w:outlineLvl w:val="1"/>
              <w:rPr>
                <w:rFonts w:ascii="Times New Roman" w:eastAsia="Times New Roman" w:hAnsi="Times New Roman" w:cs="Times New Roman"/>
                <w:b/>
                <w:bCs/>
                <w:i/>
                <w:iCs/>
                <w:sz w:val="26"/>
                <w:szCs w:val="26"/>
                <w:lang w:eastAsia="uk-UA"/>
              </w:rPr>
            </w:pPr>
          </w:p>
          <w:p w:rsidR="004F5407" w:rsidRDefault="004F5407" w:rsidP="00DC6C13">
            <w:pPr>
              <w:spacing w:before="100" w:beforeAutospacing="1" w:after="100" w:afterAutospacing="1"/>
              <w:outlineLvl w:val="1"/>
              <w:rPr>
                <w:rFonts w:ascii="Times New Roman" w:eastAsia="Times New Roman" w:hAnsi="Times New Roman" w:cs="Times New Roman"/>
                <w:b/>
                <w:bCs/>
                <w:i/>
                <w:iCs/>
                <w:sz w:val="26"/>
                <w:szCs w:val="26"/>
                <w:lang w:eastAsia="uk-UA"/>
              </w:rPr>
            </w:pPr>
          </w:p>
          <w:p w:rsidR="004F5407" w:rsidRDefault="004F5407" w:rsidP="00DC6C13">
            <w:pPr>
              <w:spacing w:before="100" w:beforeAutospacing="1" w:after="100" w:afterAutospacing="1"/>
              <w:outlineLvl w:val="1"/>
              <w:rPr>
                <w:rFonts w:ascii="Times New Roman" w:eastAsia="Times New Roman" w:hAnsi="Times New Roman" w:cs="Times New Roman"/>
                <w:b/>
                <w:bCs/>
                <w:i/>
                <w:iCs/>
                <w:sz w:val="26"/>
                <w:szCs w:val="26"/>
                <w:lang w:eastAsia="uk-UA"/>
              </w:rPr>
            </w:pPr>
          </w:p>
          <w:p w:rsidR="004F5407" w:rsidRPr="000F0C0B" w:rsidRDefault="004F5407" w:rsidP="004F5407">
            <w:pPr>
              <w:rPr>
                <w:rFonts w:ascii="Helvetica" w:hAnsi="Helvetica" w:cs="Helvetica"/>
                <w:b/>
                <w:i/>
                <w:color w:val="333333"/>
                <w:sz w:val="26"/>
                <w:szCs w:val="26"/>
                <w:shd w:val="clear" w:color="auto" w:fill="FFFFFF"/>
              </w:rPr>
            </w:pPr>
            <w:r w:rsidRPr="000F0C0B">
              <w:rPr>
                <w:rFonts w:ascii="Times New Roman" w:hAnsi="Times New Roman" w:cs="Times New Roman"/>
                <w:b/>
                <w:i/>
                <w:color w:val="202124"/>
                <w:sz w:val="26"/>
                <w:szCs w:val="26"/>
                <w:shd w:val="clear" w:color="auto" w:fill="FFFFFF"/>
              </w:rPr>
              <w:t xml:space="preserve">Ґрунтівка глибокопроникна </w:t>
            </w:r>
            <w:proofErr w:type="spellStart"/>
            <w:r w:rsidRPr="000F0C0B">
              <w:rPr>
                <w:rFonts w:ascii="Times New Roman" w:hAnsi="Times New Roman" w:cs="Times New Roman"/>
                <w:b/>
                <w:i/>
                <w:color w:val="202124"/>
                <w:sz w:val="26"/>
                <w:szCs w:val="26"/>
                <w:shd w:val="clear" w:color="auto" w:fill="FFFFFF"/>
              </w:rPr>
              <w:t>Ceresit</w:t>
            </w:r>
            <w:proofErr w:type="spellEnd"/>
            <w:r w:rsidRPr="000F0C0B">
              <w:rPr>
                <w:rFonts w:ascii="Times New Roman" w:hAnsi="Times New Roman" w:cs="Times New Roman"/>
                <w:b/>
                <w:i/>
                <w:color w:val="202124"/>
                <w:sz w:val="26"/>
                <w:szCs w:val="26"/>
                <w:shd w:val="clear" w:color="auto" w:fill="FFFFFF"/>
              </w:rPr>
              <w:t xml:space="preserve"> СТ 17</w:t>
            </w:r>
          </w:p>
          <w:p w:rsidR="004F5407" w:rsidRDefault="004F5407" w:rsidP="00DC6C13">
            <w:pPr>
              <w:spacing w:before="100" w:beforeAutospacing="1" w:after="100" w:afterAutospacing="1"/>
              <w:outlineLvl w:val="1"/>
              <w:rPr>
                <w:rFonts w:ascii="Times New Roman" w:eastAsia="Times New Roman" w:hAnsi="Times New Roman" w:cs="Times New Roman"/>
                <w:b/>
                <w:bCs/>
                <w:i/>
                <w:iCs/>
                <w:sz w:val="26"/>
                <w:szCs w:val="26"/>
                <w:lang w:eastAsia="uk-UA"/>
              </w:rPr>
            </w:pPr>
          </w:p>
          <w:p w:rsidR="004F5407" w:rsidRDefault="004F5407" w:rsidP="00DC6C13">
            <w:pPr>
              <w:spacing w:before="100" w:beforeAutospacing="1" w:after="100" w:afterAutospacing="1"/>
              <w:outlineLvl w:val="1"/>
              <w:rPr>
                <w:rFonts w:ascii="Times New Roman" w:eastAsia="Times New Roman" w:hAnsi="Times New Roman" w:cs="Times New Roman"/>
                <w:b/>
                <w:bCs/>
                <w:i/>
                <w:iCs/>
                <w:sz w:val="26"/>
                <w:szCs w:val="26"/>
                <w:lang w:eastAsia="uk-UA"/>
              </w:rPr>
            </w:pPr>
          </w:p>
          <w:p w:rsidR="004F5407" w:rsidRPr="0016644D" w:rsidRDefault="004F5407" w:rsidP="00DC6C13">
            <w:pPr>
              <w:spacing w:before="100" w:beforeAutospacing="1" w:after="100" w:afterAutospacing="1"/>
              <w:outlineLvl w:val="1"/>
              <w:rPr>
                <w:rFonts w:ascii="Times New Roman" w:eastAsia="Times New Roman" w:hAnsi="Times New Roman" w:cs="Times New Roman"/>
                <w:b/>
                <w:bCs/>
                <w:i/>
                <w:iCs/>
                <w:sz w:val="26"/>
                <w:szCs w:val="26"/>
                <w:lang w:eastAsia="uk-UA"/>
              </w:rPr>
            </w:pPr>
          </w:p>
          <w:p w:rsidR="00DC6C13" w:rsidRPr="0053250C" w:rsidRDefault="00DC6C13" w:rsidP="00DC6C13">
            <w:pPr>
              <w:keepNext/>
              <w:widowControl w:val="0"/>
              <w:ind w:hanging="46"/>
              <w:rPr>
                <w:rFonts w:ascii="Times New Roman" w:hAnsi="Times New Roman" w:cs="Times New Roman"/>
                <w:sz w:val="24"/>
                <w:szCs w:val="24"/>
              </w:rPr>
            </w:pPr>
          </w:p>
        </w:tc>
        <w:tc>
          <w:tcPr>
            <w:tcW w:w="3828" w:type="dxa"/>
          </w:tcPr>
          <w:p w:rsidR="008D3DD8" w:rsidRPr="0053250C" w:rsidRDefault="008D3DD8" w:rsidP="00B47A24">
            <w:pPr>
              <w:rPr>
                <w:rFonts w:ascii="Times New Roman" w:hAnsi="Times New Roman" w:cs="Times New Roman"/>
                <w:sz w:val="24"/>
                <w:szCs w:val="24"/>
              </w:rPr>
            </w:pPr>
          </w:p>
          <w:p w:rsidR="00DC6C13" w:rsidRDefault="00DC6C13" w:rsidP="00DC6C13">
            <w:pPr>
              <w:rPr>
                <w:rFonts w:ascii="Times New Roman" w:hAnsi="Times New Roman" w:cs="Times New Roman"/>
                <w:color w:val="333333"/>
                <w:sz w:val="24"/>
                <w:szCs w:val="24"/>
                <w:shd w:val="clear" w:color="auto" w:fill="FFFFFF"/>
              </w:rPr>
            </w:pPr>
            <w:r w:rsidRPr="006526BB">
              <w:rPr>
                <w:rFonts w:ascii="Times New Roman" w:hAnsi="Times New Roman" w:cs="Times New Roman"/>
                <w:color w:val="333333"/>
                <w:sz w:val="24"/>
                <w:szCs w:val="24"/>
                <w:shd w:val="clear" w:color="auto" w:fill="FFFFFF"/>
              </w:rPr>
              <w:t xml:space="preserve">Емаль </w:t>
            </w:r>
            <w:r w:rsidRPr="00464A21">
              <w:rPr>
                <w:rFonts w:ascii="Times New Roman" w:hAnsi="Times New Roman" w:cs="Times New Roman"/>
                <w:color w:val="333333"/>
                <w:sz w:val="24"/>
                <w:szCs w:val="24"/>
                <w:shd w:val="clear" w:color="auto" w:fill="FFFFFF"/>
              </w:rPr>
              <w:t>ZEBRA</w:t>
            </w:r>
            <w:r w:rsidRPr="006526BB">
              <w:rPr>
                <w:rFonts w:ascii="Times New Roman" w:hAnsi="Times New Roman" w:cs="Times New Roman"/>
                <w:color w:val="333333"/>
                <w:sz w:val="24"/>
                <w:szCs w:val="24"/>
                <w:shd w:val="clear" w:color="auto" w:fill="FFFFFF"/>
              </w:rPr>
              <w:t xml:space="preserve"> алкідна </w:t>
            </w:r>
          </w:p>
          <w:p w:rsidR="00DC6C13" w:rsidRDefault="00DC6C13" w:rsidP="00DC6C13">
            <w:pPr>
              <w:rPr>
                <w:rFonts w:ascii="Times New Roman" w:hAnsi="Times New Roman" w:cs="Times New Roman"/>
                <w:color w:val="333333"/>
                <w:sz w:val="24"/>
                <w:szCs w:val="24"/>
                <w:shd w:val="clear" w:color="auto" w:fill="FFFFFF"/>
              </w:rPr>
            </w:pPr>
            <w:r w:rsidRPr="006526BB">
              <w:rPr>
                <w:rFonts w:ascii="Times New Roman" w:hAnsi="Times New Roman" w:cs="Times New Roman"/>
                <w:color w:val="333333"/>
                <w:sz w:val="24"/>
                <w:szCs w:val="24"/>
                <w:shd w:val="clear" w:color="auto" w:fill="FFFFFF"/>
              </w:rPr>
              <w:t>ПФ-116 серія Акварель 8</w:t>
            </w:r>
            <w:r>
              <w:rPr>
                <w:rFonts w:ascii="Times New Roman" w:hAnsi="Times New Roman" w:cs="Times New Roman"/>
                <w:color w:val="333333"/>
                <w:sz w:val="24"/>
                <w:szCs w:val="24"/>
                <w:shd w:val="clear" w:color="auto" w:fill="FFFFFF"/>
              </w:rPr>
              <w:t>20</w:t>
            </w:r>
            <w:r w:rsidRPr="006526BB">
              <w:rPr>
                <w:rFonts w:ascii="Times New Roman" w:hAnsi="Times New Roman" w:cs="Times New Roman"/>
                <w:color w:val="333333"/>
                <w:sz w:val="24"/>
                <w:szCs w:val="24"/>
                <w:shd w:val="clear" w:color="auto" w:fill="FFFFFF"/>
              </w:rPr>
              <w:t xml:space="preserve"> біл</w:t>
            </w:r>
            <w:r>
              <w:rPr>
                <w:rFonts w:ascii="Times New Roman" w:hAnsi="Times New Roman" w:cs="Times New Roman"/>
                <w:color w:val="333333"/>
                <w:sz w:val="24"/>
                <w:szCs w:val="24"/>
                <w:shd w:val="clear" w:color="auto" w:fill="FFFFFF"/>
              </w:rPr>
              <w:t>а;</w:t>
            </w:r>
            <w:r w:rsidRPr="006526BB">
              <w:rPr>
                <w:rFonts w:ascii="Times New Roman" w:hAnsi="Times New Roman" w:cs="Times New Roman"/>
                <w:color w:val="333333"/>
                <w:sz w:val="24"/>
                <w:szCs w:val="24"/>
                <w:shd w:val="clear" w:color="auto" w:fill="FFFFFF"/>
              </w:rPr>
              <w:t xml:space="preserve"> 2,8 кг</w:t>
            </w:r>
            <w:r>
              <w:rPr>
                <w:rFonts w:ascii="Times New Roman" w:hAnsi="Times New Roman" w:cs="Times New Roman"/>
                <w:color w:val="333333"/>
                <w:sz w:val="24"/>
                <w:szCs w:val="24"/>
                <w:shd w:val="clear" w:color="auto" w:fill="FFFFFF"/>
              </w:rPr>
              <w:t>.</w:t>
            </w:r>
            <w:r w:rsidRPr="002360A7">
              <w:rPr>
                <w:rFonts w:ascii="Times New Roman" w:hAnsi="Times New Roman" w:cs="Times New Roman"/>
                <w:color w:val="333333"/>
                <w:sz w:val="24"/>
                <w:szCs w:val="24"/>
                <w:shd w:val="clear" w:color="auto" w:fill="FFFFFF"/>
              </w:rPr>
              <w:t xml:space="preserve"> Застосування:</w:t>
            </w:r>
            <w:r w:rsidRPr="00464A21">
              <w:rPr>
                <w:rFonts w:ascii="Cambria Math" w:hAnsi="Cambria Math" w:cs="Cambria Math"/>
                <w:color w:val="333333"/>
                <w:sz w:val="24"/>
                <w:szCs w:val="24"/>
                <w:shd w:val="clear" w:color="auto" w:fill="FFFFFF"/>
              </w:rPr>
              <w:t> </w:t>
            </w:r>
            <w:r w:rsidRPr="002360A7">
              <w:rPr>
                <w:rFonts w:ascii="Times New Roman" w:hAnsi="Times New Roman" w:cs="Times New Roman"/>
                <w:color w:val="333333"/>
                <w:sz w:val="24"/>
                <w:szCs w:val="24"/>
                <w:shd w:val="clear" w:color="auto" w:fill="FFFFFF"/>
              </w:rPr>
              <w:t xml:space="preserve"> для внутрішніх робіт, для зовнішніх робіт, для внутрішніх та зовнішніх робіт Бренд:</w:t>
            </w:r>
            <w:r w:rsidRPr="00464A21">
              <w:rPr>
                <w:rFonts w:ascii="Cambria Math" w:hAnsi="Cambria Math" w:cs="Cambria Math"/>
                <w:color w:val="333333"/>
                <w:sz w:val="24"/>
                <w:szCs w:val="24"/>
                <w:shd w:val="clear" w:color="auto" w:fill="FFFFFF"/>
              </w:rPr>
              <w:t> </w:t>
            </w:r>
            <w:proofErr w:type="spellStart"/>
            <w:r w:rsidRPr="00464A21">
              <w:rPr>
                <w:rFonts w:ascii="Times New Roman" w:hAnsi="Times New Roman" w:cs="Times New Roman"/>
                <w:color w:val="333333"/>
                <w:sz w:val="24"/>
                <w:szCs w:val="24"/>
                <w:shd w:val="clear" w:color="auto" w:fill="FFFFFF"/>
              </w:rPr>
              <w:t>ZeBra</w:t>
            </w:r>
            <w:proofErr w:type="spellEnd"/>
          </w:p>
          <w:p w:rsidR="00DC6C13" w:rsidRDefault="00DC6C13" w:rsidP="00DC6C13">
            <w:pPr>
              <w:rPr>
                <w:rFonts w:ascii="Times New Roman" w:hAnsi="Times New Roman" w:cs="Times New Roman"/>
                <w:color w:val="333333"/>
                <w:sz w:val="24"/>
                <w:szCs w:val="24"/>
                <w:shd w:val="clear" w:color="auto" w:fill="FFFFFF"/>
              </w:rPr>
            </w:pPr>
            <w:r w:rsidRPr="002360A7">
              <w:rPr>
                <w:rFonts w:ascii="Times New Roman" w:hAnsi="Times New Roman" w:cs="Times New Roman"/>
                <w:color w:val="333333"/>
                <w:sz w:val="24"/>
                <w:szCs w:val="24"/>
                <w:shd w:val="clear" w:color="auto" w:fill="FFFFFF"/>
              </w:rPr>
              <w:t xml:space="preserve"> Тип емалі:</w:t>
            </w:r>
            <w:r w:rsidRPr="00464A21">
              <w:rPr>
                <w:rFonts w:ascii="Cambria Math" w:hAnsi="Cambria Math" w:cs="Cambria Math"/>
                <w:color w:val="333333"/>
                <w:sz w:val="24"/>
                <w:szCs w:val="24"/>
                <w:shd w:val="clear" w:color="auto" w:fill="FFFFFF"/>
              </w:rPr>
              <w:t> </w:t>
            </w:r>
            <w:r w:rsidRPr="002360A7">
              <w:rPr>
                <w:rFonts w:ascii="Times New Roman" w:hAnsi="Times New Roman" w:cs="Times New Roman"/>
                <w:color w:val="333333"/>
                <w:sz w:val="24"/>
                <w:szCs w:val="24"/>
                <w:shd w:val="clear" w:color="auto" w:fill="FFFFFF"/>
              </w:rPr>
              <w:t xml:space="preserve"> емаль</w:t>
            </w:r>
          </w:p>
          <w:p w:rsidR="00DC6C13" w:rsidRDefault="00DC6C13" w:rsidP="00DC6C13">
            <w:pPr>
              <w:rPr>
                <w:rFonts w:ascii="Times New Roman" w:hAnsi="Times New Roman" w:cs="Times New Roman"/>
                <w:color w:val="333333"/>
                <w:sz w:val="24"/>
                <w:szCs w:val="24"/>
                <w:shd w:val="clear" w:color="auto" w:fill="FFFFFF"/>
              </w:rPr>
            </w:pPr>
            <w:r w:rsidRPr="002360A7">
              <w:rPr>
                <w:rFonts w:ascii="Times New Roman" w:hAnsi="Times New Roman" w:cs="Times New Roman"/>
                <w:color w:val="333333"/>
                <w:sz w:val="24"/>
                <w:szCs w:val="24"/>
                <w:shd w:val="clear" w:color="auto" w:fill="FFFFFF"/>
              </w:rPr>
              <w:t xml:space="preserve"> Фактура:</w:t>
            </w:r>
            <w:r w:rsidRPr="00464A21">
              <w:rPr>
                <w:rFonts w:ascii="Cambria Math" w:hAnsi="Cambria Math" w:cs="Cambria Math"/>
                <w:color w:val="333333"/>
                <w:sz w:val="24"/>
                <w:szCs w:val="24"/>
                <w:shd w:val="clear" w:color="auto" w:fill="FFFFFF"/>
              </w:rPr>
              <w:t> </w:t>
            </w:r>
            <w:r w:rsidRPr="002360A7">
              <w:rPr>
                <w:rFonts w:ascii="Times New Roman" w:hAnsi="Times New Roman" w:cs="Times New Roman"/>
                <w:color w:val="333333"/>
                <w:sz w:val="24"/>
                <w:szCs w:val="24"/>
                <w:shd w:val="clear" w:color="auto" w:fill="FFFFFF"/>
              </w:rPr>
              <w:t xml:space="preserve"> гладка</w:t>
            </w:r>
            <w:r>
              <w:rPr>
                <w:rFonts w:ascii="Times New Roman" w:hAnsi="Times New Roman" w:cs="Times New Roman"/>
                <w:color w:val="333333"/>
                <w:sz w:val="24"/>
                <w:szCs w:val="24"/>
                <w:shd w:val="clear" w:color="auto" w:fill="FFFFFF"/>
              </w:rPr>
              <w:t>.</w:t>
            </w:r>
            <w:r w:rsidRPr="002360A7">
              <w:rPr>
                <w:rFonts w:ascii="Times New Roman" w:hAnsi="Times New Roman" w:cs="Times New Roman"/>
                <w:color w:val="333333"/>
                <w:sz w:val="24"/>
                <w:szCs w:val="24"/>
                <w:shd w:val="clear" w:color="auto" w:fill="FFFFFF"/>
              </w:rPr>
              <w:t xml:space="preserve"> </w:t>
            </w:r>
          </w:p>
          <w:p w:rsidR="00DC6C13" w:rsidRDefault="00DC6C13" w:rsidP="00DC6C13">
            <w:pPr>
              <w:rPr>
                <w:rFonts w:ascii="Times New Roman" w:hAnsi="Times New Roman" w:cs="Times New Roman"/>
                <w:color w:val="333333"/>
                <w:sz w:val="24"/>
                <w:szCs w:val="24"/>
                <w:shd w:val="clear" w:color="auto" w:fill="FFFFFF"/>
              </w:rPr>
            </w:pPr>
            <w:r w:rsidRPr="0041315E">
              <w:rPr>
                <w:rFonts w:ascii="Times New Roman" w:hAnsi="Times New Roman" w:cs="Times New Roman"/>
                <w:color w:val="333333"/>
                <w:sz w:val="24"/>
                <w:szCs w:val="24"/>
                <w:shd w:val="clear" w:color="auto" w:fill="FFFFFF"/>
              </w:rPr>
              <w:t xml:space="preserve">За типом </w:t>
            </w:r>
            <w:proofErr w:type="spellStart"/>
            <w:r w:rsidRPr="0041315E">
              <w:rPr>
                <w:rFonts w:ascii="Times New Roman" w:hAnsi="Times New Roman" w:cs="Times New Roman"/>
                <w:color w:val="333333"/>
                <w:sz w:val="24"/>
                <w:szCs w:val="24"/>
                <w:shd w:val="clear" w:color="auto" w:fill="FFFFFF"/>
              </w:rPr>
              <w:t>зв'язуючої</w:t>
            </w:r>
            <w:proofErr w:type="spellEnd"/>
            <w:r w:rsidRPr="0041315E">
              <w:rPr>
                <w:rFonts w:ascii="Times New Roman" w:hAnsi="Times New Roman" w:cs="Times New Roman"/>
                <w:color w:val="333333"/>
                <w:sz w:val="24"/>
                <w:szCs w:val="24"/>
                <w:shd w:val="clear" w:color="auto" w:fill="FFFFFF"/>
              </w:rPr>
              <w:t xml:space="preserve"> речовини:</w:t>
            </w:r>
            <w:r w:rsidRPr="00464A21">
              <w:rPr>
                <w:rFonts w:ascii="Cambria Math" w:hAnsi="Cambria Math" w:cs="Cambria Math"/>
                <w:color w:val="333333"/>
                <w:sz w:val="24"/>
                <w:szCs w:val="24"/>
                <w:shd w:val="clear" w:color="auto" w:fill="FFFFFF"/>
              </w:rPr>
              <w:t> </w:t>
            </w:r>
            <w:r w:rsidRPr="0041315E">
              <w:rPr>
                <w:rFonts w:ascii="Times New Roman" w:hAnsi="Times New Roman" w:cs="Times New Roman"/>
                <w:color w:val="333333"/>
                <w:sz w:val="24"/>
                <w:szCs w:val="24"/>
                <w:shd w:val="clear" w:color="auto" w:fill="FFFFFF"/>
              </w:rPr>
              <w:t>алкідна</w:t>
            </w:r>
          </w:p>
          <w:p w:rsidR="00DC6C13" w:rsidRPr="002360A7" w:rsidRDefault="00DC6C13" w:rsidP="00DC6C13">
            <w:pPr>
              <w:rPr>
                <w:rFonts w:ascii="Times New Roman" w:hAnsi="Times New Roman" w:cs="Times New Roman"/>
                <w:color w:val="333333"/>
                <w:sz w:val="24"/>
                <w:szCs w:val="24"/>
                <w:shd w:val="clear" w:color="auto" w:fill="FFFFFF"/>
              </w:rPr>
            </w:pPr>
            <w:r w:rsidRPr="0041315E">
              <w:rPr>
                <w:rFonts w:ascii="Times New Roman" w:hAnsi="Times New Roman" w:cs="Times New Roman"/>
                <w:color w:val="333333"/>
                <w:sz w:val="24"/>
                <w:szCs w:val="24"/>
                <w:shd w:val="clear" w:color="auto" w:fill="FFFFFF"/>
              </w:rPr>
              <w:t xml:space="preserve"> Відтінок:</w:t>
            </w:r>
            <w:r w:rsidRPr="00464A21">
              <w:rPr>
                <w:rFonts w:ascii="Cambria Math" w:hAnsi="Cambria Math" w:cs="Cambria Math"/>
                <w:color w:val="333333"/>
                <w:sz w:val="24"/>
                <w:szCs w:val="24"/>
                <w:shd w:val="clear" w:color="auto" w:fill="FFFFFF"/>
              </w:rPr>
              <w:t> </w:t>
            </w:r>
            <w:r w:rsidRPr="0041315E">
              <w:rPr>
                <w:rFonts w:ascii="Times New Roman" w:hAnsi="Times New Roman" w:cs="Times New Roman"/>
                <w:color w:val="333333"/>
                <w:sz w:val="24"/>
                <w:szCs w:val="24"/>
                <w:shd w:val="clear" w:color="auto" w:fill="FFFFFF"/>
              </w:rPr>
              <w:t xml:space="preserve"> білий</w:t>
            </w:r>
            <w:r>
              <w:rPr>
                <w:rFonts w:ascii="Times New Roman" w:hAnsi="Times New Roman" w:cs="Times New Roman"/>
                <w:color w:val="333333"/>
                <w:sz w:val="24"/>
                <w:szCs w:val="24"/>
                <w:shd w:val="clear" w:color="auto" w:fill="FFFFFF"/>
              </w:rPr>
              <w:t>.</w:t>
            </w:r>
          </w:p>
          <w:p w:rsidR="00DC6C13" w:rsidRDefault="00DC6C13" w:rsidP="00DC6C13">
            <w:pPr>
              <w:rPr>
                <w:rFonts w:ascii="Times New Roman" w:hAnsi="Times New Roman" w:cs="Times New Roman"/>
                <w:color w:val="333333"/>
                <w:sz w:val="24"/>
                <w:szCs w:val="24"/>
                <w:shd w:val="clear" w:color="auto" w:fill="FFFFFF"/>
              </w:rPr>
            </w:pPr>
            <w:r w:rsidRPr="002360A7">
              <w:rPr>
                <w:rFonts w:ascii="Times New Roman" w:hAnsi="Times New Roman" w:cs="Times New Roman"/>
                <w:color w:val="333333"/>
                <w:sz w:val="24"/>
                <w:szCs w:val="24"/>
                <w:shd w:val="clear" w:color="auto" w:fill="FFFFFF"/>
              </w:rPr>
              <w:t xml:space="preserve"> Розчинник:</w:t>
            </w:r>
            <w:r w:rsidRPr="00464A21">
              <w:rPr>
                <w:rFonts w:ascii="Cambria Math" w:hAnsi="Cambria Math" w:cs="Cambria Math"/>
                <w:color w:val="333333"/>
                <w:sz w:val="24"/>
                <w:szCs w:val="24"/>
                <w:shd w:val="clear" w:color="auto" w:fill="FFFFFF"/>
              </w:rPr>
              <w:t> </w:t>
            </w:r>
            <w:proofErr w:type="spellStart"/>
            <w:r w:rsidRPr="002360A7">
              <w:rPr>
                <w:rFonts w:ascii="Times New Roman" w:hAnsi="Times New Roman" w:cs="Times New Roman"/>
                <w:color w:val="333333"/>
                <w:sz w:val="24"/>
                <w:szCs w:val="24"/>
                <w:shd w:val="clear" w:color="auto" w:fill="FFFFFF"/>
              </w:rPr>
              <w:t>уайт</w:t>
            </w:r>
            <w:proofErr w:type="spellEnd"/>
            <w:r w:rsidRPr="002360A7">
              <w:rPr>
                <w:rFonts w:ascii="Times New Roman" w:hAnsi="Times New Roman" w:cs="Times New Roman"/>
                <w:color w:val="333333"/>
                <w:sz w:val="24"/>
                <w:szCs w:val="24"/>
                <w:shd w:val="clear" w:color="auto" w:fill="FFFFFF"/>
              </w:rPr>
              <w:t>-спірит</w:t>
            </w:r>
            <w:r>
              <w:rPr>
                <w:rFonts w:ascii="Times New Roman" w:hAnsi="Times New Roman" w:cs="Times New Roman"/>
                <w:color w:val="333333"/>
                <w:sz w:val="24"/>
                <w:szCs w:val="24"/>
                <w:shd w:val="clear" w:color="auto" w:fill="FFFFFF"/>
              </w:rPr>
              <w:t>.</w:t>
            </w:r>
            <w:r w:rsidRPr="002360A7">
              <w:rPr>
                <w:rFonts w:ascii="Times New Roman" w:hAnsi="Times New Roman" w:cs="Times New Roman"/>
                <w:color w:val="333333"/>
                <w:sz w:val="24"/>
                <w:szCs w:val="24"/>
                <w:shd w:val="clear" w:color="auto" w:fill="FFFFFF"/>
              </w:rPr>
              <w:t xml:space="preserve"> Кількість компонентів:</w:t>
            </w:r>
            <w:r w:rsidRPr="00464A21">
              <w:rPr>
                <w:rFonts w:ascii="Cambria Math" w:hAnsi="Cambria Math" w:cs="Cambria Math"/>
                <w:color w:val="333333"/>
                <w:sz w:val="24"/>
                <w:szCs w:val="24"/>
                <w:shd w:val="clear" w:color="auto" w:fill="FFFFFF"/>
              </w:rPr>
              <w:t> </w:t>
            </w:r>
            <w:r w:rsidRPr="002360A7">
              <w:rPr>
                <w:rFonts w:ascii="Times New Roman" w:hAnsi="Times New Roman" w:cs="Times New Roman"/>
                <w:color w:val="333333"/>
                <w:sz w:val="24"/>
                <w:szCs w:val="24"/>
                <w:shd w:val="clear" w:color="auto" w:fill="FFFFFF"/>
              </w:rPr>
              <w:t xml:space="preserve"> однокомпонентний Термостійкість:</w:t>
            </w:r>
            <w:r w:rsidRPr="00464A21">
              <w:rPr>
                <w:rFonts w:ascii="Cambria Math" w:hAnsi="Cambria Math" w:cs="Cambria Math"/>
                <w:color w:val="333333"/>
                <w:sz w:val="24"/>
                <w:szCs w:val="24"/>
                <w:shd w:val="clear" w:color="auto" w:fill="FFFFFF"/>
              </w:rPr>
              <w:t> </w:t>
            </w:r>
            <w:r w:rsidRPr="002360A7">
              <w:rPr>
                <w:rFonts w:ascii="Times New Roman" w:hAnsi="Times New Roman" w:cs="Times New Roman"/>
                <w:color w:val="333333"/>
                <w:sz w:val="24"/>
                <w:szCs w:val="24"/>
                <w:shd w:val="clear" w:color="auto" w:fill="FFFFFF"/>
              </w:rPr>
              <w:t xml:space="preserve"> ні </w:t>
            </w:r>
          </w:p>
          <w:p w:rsidR="00DC6C13" w:rsidRDefault="00DC6C13" w:rsidP="00DC6C13">
            <w:pPr>
              <w:rPr>
                <w:rFonts w:ascii="Times New Roman" w:hAnsi="Times New Roman" w:cs="Times New Roman"/>
                <w:color w:val="333333"/>
                <w:sz w:val="24"/>
                <w:szCs w:val="24"/>
                <w:shd w:val="clear" w:color="auto" w:fill="FFFFFF"/>
              </w:rPr>
            </w:pPr>
            <w:r w:rsidRPr="002360A7">
              <w:rPr>
                <w:rFonts w:ascii="Times New Roman" w:hAnsi="Times New Roman" w:cs="Times New Roman"/>
                <w:color w:val="333333"/>
                <w:sz w:val="24"/>
                <w:szCs w:val="24"/>
                <w:shd w:val="clear" w:color="auto" w:fill="FFFFFF"/>
              </w:rPr>
              <w:t>Тип поверхні:</w:t>
            </w:r>
            <w:r w:rsidRPr="00464A21">
              <w:rPr>
                <w:rFonts w:ascii="Cambria Math" w:hAnsi="Cambria Math" w:cs="Cambria Math"/>
                <w:color w:val="333333"/>
                <w:sz w:val="24"/>
                <w:szCs w:val="24"/>
                <w:shd w:val="clear" w:color="auto" w:fill="FFFFFF"/>
              </w:rPr>
              <w:t> </w:t>
            </w:r>
            <w:r w:rsidRPr="002360A7">
              <w:rPr>
                <w:rFonts w:ascii="Times New Roman" w:hAnsi="Times New Roman" w:cs="Times New Roman"/>
                <w:color w:val="333333"/>
                <w:sz w:val="24"/>
                <w:szCs w:val="24"/>
                <w:shd w:val="clear" w:color="auto" w:fill="FFFFFF"/>
              </w:rPr>
              <w:t xml:space="preserve"> метал, деревина</w:t>
            </w:r>
            <w:r>
              <w:rPr>
                <w:rFonts w:ascii="Times New Roman" w:hAnsi="Times New Roman" w:cs="Times New Roman"/>
                <w:color w:val="333333"/>
                <w:sz w:val="24"/>
                <w:szCs w:val="24"/>
                <w:shd w:val="clear" w:color="auto" w:fill="FFFFFF"/>
              </w:rPr>
              <w:t>.</w:t>
            </w:r>
          </w:p>
          <w:p w:rsidR="00DC6C13" w:rsidRDefault="00DC6C13" w:rsidP="00DC6C13">
            <w:pPr>
              <w:rPr>
                <w:rFonts w:ascii="Times New Roman" w:hAnsi="Times New Roman" w:cs="Times New Roman"/>
                <w:color w:val="333333"/>
                <w:sz w:val="24"/>
                <w:szCs w:val="24"/>
                <w:shd w:val="clear" w:color="auto" w:fill="FFFFFF"/>
              </w:rPr>
            </w:pPr>
            <w:r w:rsidRPr="002360A7">
              <w:rPr>
                <w:rFonts w:ascii="Times New Roman" w:hAnsi="Times New Roman" w:cs="Times New Roman"/>
                <w:color w:val="333333"/>
                <w:sz w:val="24"/>
                <w:szCs w:val="24"/>
                <w:shd w:val="clear" w:color="auto" w:fill="FFFFFF"/>
              </w:rPr>
              <w:t xml:space="preserve"> Призначення:</w:t>
            </w:r>
            <w:r w:rsidRPr="00464A21">
              <w:rPr>
                <w:rFonts w:ascii="Cambria Math" w:hAnsi="Cambria Math" w:cs="Cambria Math"/>
                <w:color w:val="333333"/>
                <w:sz w:val="24"/>
                <w:szCs w:val="24"/>
                <w:shd w:val="clear" w:color="auto" w:fill="FFFFFF"/>
              </w:rPr>
              <w:t> </w:t>
            </w:r>
            <w:r w:rsidRPr="002360A7">
              <w:rPr>
                <w:rFonts w:ascii="Times New Roman" w:hAnsi="Times New Roman" w:cs="Times New Roman"/>
                <w:color w:val="333333"/>
                <w:sz w:val="24"/>
                <w:szCs w:val="24"/>
                <w:shd w:val="clear" w:color="auto" w:fill="FFFFFF"/>
              </w:rPr>
              <w:t xml:space="preserve"> для дерев'яних поверхонь, для металевих поверхонь</w:t>
            </w:r>
            <w:r>
              <w:rPr>
                <w:rFonts w:ascii="Times New Roman" w:hAnsi="Times New Roman" w:cs="Times New Roman"/>
                <w:color w:val="333333"/>
                <w:sz w:val="24"/>
                <w:szCs w:val="24"/>
                <w:shd w:val="clear" w:color="auto" w:fill="FFFFFF"/>
              </w:rPr>
              <w:t>.</w:t>
            </w:r>
            <w:r w:rsidRPr="002360A7">
              <w:rPr>
                <w:rFonts w:ascii="Times New Roman" w:hAnsi="Times New Roman" w:cs="Times New Roman"/>
                <w:color w:val="333333"/>
                <w:sz w:val="24"/>
                <w:szCs w:val="24"/>
                <w:shd w:val="clear" w:color="auto" w:fill="FFFFFF"/>
              </w:rPr>
              <w:t xml:space="preserve"> Витрата:</w:t>
            </w:r>
            <w:r w:rsidRPr="00464A21">
              <w:rPr>
                <w:rFonts w:ascii="Cambria Math" w:hAnsi="Cambria Math" w:cs="Cambria Math"/>
                <w:color w:val="333333"/>
                <w:sz w:val="24"/>
                <w:szCs w:val="24"/>
                <w:shd w:val="clear" w:color="auto" w:fill="FFFFFF"/>
              </w:rPr>
              <w:t> </w:t>
            </w:r>
            <w:r w:rsidRPr="002360A7">
              <w:rPr>
                <w:rFonts w:ascii="Times New Roman" w:hAnsi="Times New Roman" w:cs="Times New Roman"/>
                <w:color w:val="333333"/>
                <w:sz w:val="24"/>
                <w:szCs w:val="24"/>
                <w:shd w:val="clear" w:color="auto" w:fill="FFFFFF"/>
              </w:rPr>
              <w:t xml:space="preserve"> 80-180</w:t>
            </w:r>
            <w:r w:rsidRPr="00464A21">
              <w:rPr>
                <w:rFonts w:ascii="Times New Roman" w:hAnsi="Times New Roman" w:cs="Times New Roman"/>
                <w:color w:val="333333"/>
                <w:sz w:val="24"/>
                <w:szCs w:val="24"/>
                <w:shd w:val="clear" w:color="auto" w:fill="FFFFFF"/>
              </w:rPr>
              <w:t> </w:t>
            </w:r>
            <w:r w:rsidRPr="002360A7">
              <w:rPr>
                <w:rFonts w:ascii="Times New Roman" w:hAnsi="Times New Roman" w:cs="Times New Roman"/>
                <w:color w:val="333333"/>
                <w:sz w:val="24"/>
                <w:szCs w:val="24"/>
                <w:shd w:val="clear" w:color="auto" w:fill="FFFFFF"/>
              </w:rPr>
              <w:t>мл/</w:t>
            </w:r>
            <w:proofErr w:type="spellStart"/>
            <w:r w:rsidRPr="002360A7">
              <w:rPr>
                <w:rFonts w:ascii="Times New Roman" w:hAnsi="Times New Roman" w:cs="Times New Roman"/>
                <w:color w:val="333333"/>
                <w:sz w:val="24"/>
                <w:szCs w:val="24"/>
                <w:shd w:val="clear" w:color="auto" w:fill="FFFFFF"/>
              </w:rPr>
              <w:t>кв.м</w:t>
            </w:r>
            <w:proofErr w:type="spellEnd"/>
            <w:r w:rsidRPr="002360A7">
              <w:rPr>
                <w:rFonts w:ascii="Times New Roman" w:hAnsi="Times New Roman" w:cs="Times New Roman"/>
                <w:color w:val="333333"/>
                <w:sz w:val="24"/>
                <w:szCs w:val="24"/>
                <w:shd w:val="clear" w:color="auto" w:fill="FFFFFF"/>
              </w:rPr>
              <w:t xml:space="preserve"> Час висихання до </w:t>
            </w:r>
            <w:proofErr w:type="spellStart"/>
            <w:r w:rsidRPr="002360A7">
              <w:rPr>
                <w:rFonts w:ascii="Times New Roman" w:hAnsi="Times New Roman" w:cs="Times New Roman"/>
                <w:color w:val="333333"/>
                <w:sz w:val="24"/>
                <w:szCs w:val="24"/>
                <w:shd w:val="clear" w:color="auto" w:fill="FFFFFF"/>
              </w:rPr>
              <w:t>відлипання</w:t>
            </w:r>
            <w:proofErr w:type="spellEnd"/>
            <w:r w:rsidRPr="002360A7">
              <w:rPr>
                <w:rFonts w:ascii="Times New Roman" w:hAnsi="Times New Roman" w:cs="Times New Roman"/>
                <w:color w:val="333333"/>
                <w:sz w:val="24"/>
                <w:szCs w:val="24"/>
                <w:shd w:val="clear" w:color="auto" w:fill="FFFFFF"/>
              </w:rPr>
              <w:t>:</w:t>
            </w:r>
            <w:r w:rsidRPr="00464A21">
              <w:rPr>
                <w:rFonts w:ascii="Cambria Math" w:hAnsi="Cambria Math" w:cs="Cambria Math"/>
                <w:color w:val="333333"/>
                <w:sz w:val="24"/>
                <w:szCs w:val="24"/>
                <w:shd w:val="clear" w:color="auto" w:fill="FFFFFF"/>
              </w:rPr>
              <w:t> </w:t>
            </w:r>
            <w:r w:rsidRPr="002360A7">
              <w:rPr>
                <w:rFonts w:ascii="Times New Roman" w:hAnsi="Times New Roman" w:cs="Times New Roman"/>
                <w:color w:val="333333"/>
                <w:sz w:val="24"/>
                <w:szCs w:val="24"/>
                <w:shd w:val="clear" w:color="auto" w:fill="FFFFFF"/>
              </w:rPr>
              <w:t xml:space="preserve"> 6</w:t>
            </w:r>
            <w:r w:rsidRPr="00464A21">
              <w:rPr>
                <w:rFonts w:ascii="Times New Roman" w:hAnsi="Times New Roman" w:cs="Times New Roman"/>
                <w:color w:val="333333"/>
                <w:sz w:val="24"/>
                <w:szCs w:val="24"/>
                <w:shd w:val="clear" w:color="auto" w:fill="FFFFFF"/>
              </w:rPr>
              <w:t> </w:t>
            </w:r>
            <w:r w:rsidRPr="002360A7">
              <w:rPr>
                <w:rFonts w:ascii="Times New Roman" w:hAnsi="Times New Roman" w:cs="Times New Roman"/>
                <w:color w:val="333333"/>
                <w:sz w:val="24"/>
                <w:szCs w:val="24"/>
                <w:shd w:val="clear" w:color="auto" w:fill="FFFFFF"/>
              </w:rPr>
              <w:t>год Час повного висихання:</w:t>
            </w:r>
            <w:r w:rsidRPr="00464A21">
              <w:rPr>
                <w:rFonts w:ascii="Cambria Math" w:hAnsi="Cambria Math" w:cs="Cambria Math"/>
                <w:color w:val="333333"/>
                <w:sz w:val="24"/>
                <w:szCs w:val="24"/>
                <w:shd w:val="clear" w:color="auto" w:fill="FFFFFF"/>
              </w:rPr>
              <w:t> </w:t>
            </w:r>
            <w:r w:rsidRPr="002360A7">
              <w:rPr>
                <w:rFonts w:ascii="Times New Roman" w:hAnsi="Times New Roman" w:cs="Times New Roman"/>
                <w:color w:val="333333"/>
                <w:sz w:val="24"/>
                <w:szCs w:val="24"/>
                <w:shd w:val="clear" w:color="auto" w:fill="FFFFFF"/>
              </w:rPr>
              <w:t xml:space="preserve"> 24</w:t>
            </w:r>
            <w:r w:rsidRPr="00464A21">
              <w:rPr>
                <w:rFonts w:ascii="Times New Roman" w:hAnsi="Times New Roman" w:cs="Times New Roman"/>
                <w:color w:val="333333"/>
                <w:sz w:val="24"/>
                <w:szCs w:val="24"/>
                <w:shd w:val="clear" w:color="auto" w:fill="FFFFFF"/>
              </w:rPr>
              <w:t> </w:t>
            </w:r>
            <w:r w:rsidRPr="002360A7">
              <w:rPr>
                <w:rFonts w:ascii="Times New Roman" w:hAnsi="Times New Roman" w:cs="Times New Roman"/>
                <w:color w:val="333333"/>
                <w:sz w:val="24"/>
                <w:szCs w:val="24"/>
                <w:shd w:val="clear" w:color="auto" w:fill="FFFFFF"/>
              </w:rPr>
              <w:t xml:space="preserve">год </w:t>
            </w:r>
            <w:r w:rsidRPr="00D148F5">
              <w:rPr>
                <w:rFonts w:ascii="Times New Roman" w:hAnsi="Times New Roman" w:cs="Times New Roman"/>
                <w:color w:val="333333"/>
                <w:sz w:val="24"/>
                <w:szCs w:val="24"/>
                <w:shd w:val="clear" w:color="auto" w:fill="FFFFFF"/>
              </w:rPr>
              <w:t>Країна-виробник:</w:t>
            </w:r>
            <w:r w:rsidRPr="00D148F5">
              <w:rPr>
                <w:rFonts w:ascii="Cambria Math" w:hAnsi="Cambria Math" w:cs="Cambria Math"/>
                <w:color w:val="333333"/>
                <w:sz w:val="24"/>
                <w:szCs w:val="24"/>
                <w:shd w:val="clear" w:color="auto" w:fill="FFFFFF"/>
              </w:rPr>
              <w:t> </w:t>
            </w:r>
            <w:r w:rsidRPr="00D148F5">
              <w:rPr>
                <w:rFonts w:ascii="Times New Roman" w:hAnsi="Times New Roman" w:cs="Times New Roman"/>
                <w:color w:val="333333"/>
                <w:sz w:val="24"/>
                <w:szCs w:val="24"/>
                <w:shd w:val="clear" w:color="auto" w:fill="FFFFFF"/>
              </w:rPr>
              <w:t xml:space="preserve"> Україна  </w:t>
            </w:r>
          </w:p>
          <w:p w:rsidR="008D3DD8" w:rsidRPr="0053250C" w:rsidRDefault="00DC6C13" w:rsidP="00DC6C13">
            <w:pPr>
              <w:rPr>
                <w:rFonts w:ascii="Times New Roman" w:hAnsi="Times New Roman" w:cs="Times New Roman"/>
                <w:sz w:val="24"/>
                <w:szCs w:val="24"/>
              </w:rPr>
            </w:pPr>
            <w:r w:rsidRPr="00D148F5">
              <w:rPr>
                <w:rFonts w:ascii="Times New Roman" w:hAnsi="Times New Roman" w:cs="Times New Roman"/>
                <w:color w:val="333333"/>
                <w:sz w:val="24"/>
                <w:szCs w:val="24"/>
                <w:shd w:val="clear" w:color="auto" w:fill="FFFFFF"/>
              </w:rPr>
              <w:t>Вага:</w:t>
            </w:r>
            <w:r w:rsidRPr="00D148F5">
              <w:rPr>
                <w:rFonts w:ascii="Cambria Math" w:hAnsi="Cambria Math" w:cs="Cambria Math"/>
                <w:color w:val="333333"/>
                <w:sz w:val="24"/>
                <w:szCs w:val="24"/>
                <w:shd w:val="clear" w:color="auto" w:fill="FFFFFF"/>
              </w:rPr>
              <w:t> </w:t>
            </w:r>
            <w:r>
              <w:rPr>
                <w:rFonts w:ascii="Cambria Math" w:hAnsi="Cambria Math" w:cs="Cambria Math"/>
                <w:color w:val="333333"/>
                <w:sz w:val="24"/>
                <w:szCs w:val="24"/>
                <w:shd w:val="clear" w:color="auto" w:fill="FFFFFF"/>
              </w:rPr>
              <w:t>(банка -</w:t>
            </w:r>
            <w:r w:rsidRPr="00D148F5">
              <w:rPr>
                <w:rFonts w:ascii="Times New Roman" w:hAnsi="Times New Roman" w:cs="Times New Roman"/>
                <w:color w:val="333333"/>
                <w:sz w:val="24"/>
                <w:szCs w:val="24"/>
                <w:shd w:val="clear" w:color="auto" w:fill="FFFFFF"/>
              </w:rPr>
              <w:t xml:space="preserve"> 2,8 кг</w:t>
            </w:r>
            <w:r>
              <w:rPr>
                <w:rFonts w:ascii="Times New Roman" w:hAnsi="Times New Roman" w:cs="Times New Roman"/>
                <w:color w:val="333333"/>
                <w:sz w:val="24"/>
                <w:szCs w:val="24"/>
                <w:shd w:val="clear" w:color="auto" w:fill="FFFFFF"/>
              </w:rPr>
              <w:t>.)</w:t>
            </w:r>
          </w:p>
          <w:p w:rsidR="008D3DD8" w:rsidRPr="0053250C" w:rsidRDefault="008D3DD8" w:rsidP="00B47A24">
            <w:pPr>
              <w:rPr>
                <w:rFonts w:ascii="Times New Roman" w:hAnsi="Times New Roman" w:cs="Times New Roman"/>
                <w:sz w:val="24"/>
                <w:szCs w:val="24"/>
              </w:rPr>
            </w:pPr>
          </w:p>
          <w:p w:rsidR="00DC6C13" w:rsidRDefault="00DC6C13" w:rsidP="00DC6C13">
            <w:pPr>
              <w:rPr>
                <w:rFonts w:ascii="Times New Roman" w:hAnsi="Times New Roman" w:cs="Times New Roman"/>
                <w:color w:val="333333"/>
                <w:sz w:val="26"/>
                <w:szCs w:val="26"/>
                <w:shd w:val="clear" w:color="auto" w:fill="FFFFFF"/>
              </w:rPr>
            </w:pPr>
            <w:r w:rsidRPr="000745F3">
              <w:rPr>
                <w:rFonts w:ascii="Times New Roman" w:hAnsi="Times New Roman" w:cs="Times New Roman"/>
                <w:color w:val="333333"/>
                <w:sz w:val="26"/>
                <w:szCs w:val="26"/>
                <w:shd w:val="clear" w:color="auto" w:fill="FFFFFF"/>
              </w:rPr>
              <w:t xml:space="preserve">Емаль </w:t>
            </w:r>
            <w:proofErr w:type="spellStart"/>
            <w:r w:rsidRPr="00D148F5">
              <w:rPr>
                <w:rFonts w:ascii="Times New Roman" w:hAnsi="Times New Roman" w:cs="Times New Roman"/>
                <w:color w:val="333333"/>
                <w:sz w:val="26"/>
                <w:szCs w:val="26"/>
                <w:shd w:val="clear" w:color="auto" w:fill="FFFFFF"/>
              </w:rPr>
              <w:t>Delfi</w:t>
            </w:r>
            <w:proofErr w:type="spellEnd"/>
            <w:r w:rsidRPr="000745F3">
              <w:rPr>
                <w:rFonts w:ascii="Times New Roman" w:hAnsi="Times New Roman" w:cs="Times New Roman"/>
                <w:color w:val="333333"/>
                <w:sz w:val="26"/>
                <w:szCs w:val="26"/>
                <w:shd w:val="clear" w:color="auto" w:fill="FFFFFF"/>
              </w:rPr>
              <w:t xml:space="preserve"> ПФ-266 червоно-коричнева</w:t>
            </w:r>
            <w:r>
              <w:rPr>
                <w:rFonts w:ascii="Times New Roman" w:hAnsi="Times New Roman" w:cs="Times New Roman"/>
                <w:color w:val="333333"/>
                <w:sz w:val="26"/>
                <w:szCs w:val="26"/>
                <w:shd w:val="clear" w:color="auto" w:fill="FFFFFF"/>
              </w:rPr>
              <w:t>,</w:t>
            </w:r>
            <w:r w:rsidRPr="000745F3">
              <w:rPr>
                <w:rFonts w:ascii="Times New Roman" w:hAnsi="Times New Roman" w:cs="Times New Roman"/>
                <w:color w:val="333333"/>
                <w:sz w:val="26"/>
                <w:szCs w:val="26"/>
                <w:shd w:val="clear" w:color="auto" w:fill="FFFFFF"/>
              </w:rPr>
              <w:t xml:space="preserve"> глянець </w:t>
            </w:r>
            <w:r>
              <w:rPr>
                <w:rFonts w:ascii="Times New Roman" w:hAnsi="Times New Roman" w:cs="Times New Roman"/>
                <w:color w:val="333333"/>
                <w:sz w:val="26"/>
                <w:szCs w:val="26"/>
                <w:shd w:val="clear" w:color="auto" w:fill="FFFFFF"/>
              </w:rPr>
              <w:t xml:space="preserve"> ( банка -</w:t>
            </w:r>
            <w:r w:rsidRPr="000745F3">
              <w:rPr>
                <w:rFonts w:ascii="Times New Roman" w:hAnsi="Times New Roman" w:cs="Times New Roman"/>
                <w:color w:val="333333"/>
                <w:sz w:val="26"/>
                <w:szCs w:val="26"/>
                <w:shd w:val="clear" w:color="auto" w:fill="FFFFFF"/>
              </w:rPr>
              <w:t xml:space="preserve">2,8 кг </w:t>
            </w:r>
            <w:r>
              <w:rPr>
                <w:rFonts w:ascii="Times New Roman" w:hAnsi="Times New Roman" w:cs="Times New Roman"/>
                <w:color w:val="333333"/>
                <w:sz w:val="26"/>
                <w:szCs w:val="26"/>
                <w:shd w:val="clear" w:color="auto" w:fill="FFFFFF"/>
              </w:rPr>
              <w:t>)</w:t>
            </w:r>
            <w:r w:rsidRPr="000745F3">
              <w:rPr>
                <w:rFonts w:ascii="Helvetica" w:hAnsi="Helvetica" w:cs="Helvetica"/>
                <w:color w:val="333333"/>
                <w:sz w:val="20"/>
                <w:szCs w:val="20"/>
                <w:shd w:val="clear" w:color="auto" w:fill="FFFFFF"/>
              </w:rPr>
              <w:t xml:space="preserve"> </w:t>
            </w:r>
            <w:r w:rsidRPr="000745F3">
              <w:rPr>
                <w:rFonts w:ascii="Times New Roman" w:hAnsi="Times New Roman" w:cs="Times New Roman"/>
                <w:color w:val="333333"/>
                <w:sz w:val="26"/>
                <w:szCs w:val="26"/>
                <w:shd w:val="clear" w:color="auto" w:fill="FFFFFF"/>
              </w:rPr>
              <w:t xml:space="preserve">За типом </w:t>
            </w:r>
            <w:proofErr w:type="spellStart"/>
            <w:r w:rsidRPr="000745F3">
              <w:rPr>
                <w:rFonts w:ascii="Times New Roman" w:hAnsi="Times New Roman" w:cs="Times New Roman"/>
                <w:color w:val="333333"/>
                <w:sz w:val="26"/>
                <w:szCs w:val="26"/>
                <w:shd w:val="clear" w:color="auto" w:fill="FFFFFF"/>
              </w:rPr>
              <w:t>зв'язуючої</w:t>
            </w:r>
            <w:proofErr w:type="spellEnd"/>
            <w:r w:rsidRPr="000745F3">
              <w:rPr>
                <w:rFonts w:ascii="Times New Roman" w:hAnsi="Times New Roman" w:cs="Times New Roman"/>
                <w:color w:val="333333"/>
                <w:sz w:val="26"/>
                <w:szCs w:val="26"/>
                <w:shd w:val="clear" w:color="auto" w:fill="FFFFFF"/>
              </w:rPr>
              <w:t xml:space="preserve"> речовини:</w:t>
            </w:r>
            <w:r w:rsidRPr="000745F3">
              <w:rPr>
                <w:rFonts w:ascii="Times New Roman" w:hAnsi="Helvetica" w:cs="Times New Roman"/>
                <w:color w:val="333333"/>
                <w:sz w:val="26"/>
                <w:szCs w:val="26"/>
                <w:shd w:val="clear" w:color="auto" w:fill="FFFFFF"/>
              </w:rPr>
              <w:t> </w:t>
            </w:r>
            <w:proofErr w:type="spellStart"/>
            <w:r w:rsidRPr="000745F3">
              <w:rPr>
                <w:rFonts w:ascii="Times New Roman" w:hAnsi="Times New Roman" w:cs="Times New Roman"/>
                <w:color w:val="333333"/>
                <w:sz w:val="26"/>
                <w:szCs w:val="26"/>
                <w:shd w:val="clear" w:color="auto" w:fill="FFFFFF"/>
              </w:rPr>
              <w:t>пентафталева</w:t>
            </w:r>
            <w:proofErr w:type="spellEnd"/>
            <w:r w:rsidRPr="000745F3">
              <w:rPr>
                <w:rFonts w:ascii="Times New Roman" w:hAnsi="Times New Roman" w:cs="Times New Roman"/>
                <w:color w:val="333333"/>
                <w:sz w:val="26"/>
                <w:szCs w:val="26"/>
                <w:shd w:val="clear" w:color="auto" w:fill="FFFFFF"/>
              </w:rPr>
              <w:t xml:space="preserve"> Відтінок:</w:t>
            </w:r>
            <w:r w:rsidRPr="000745F3">
              <w:rPr>
                <w:rFonts w:ascii="Times New Roman" w:hAnsi="Helvetica" w:cs="Times New Roman"/>
                <w:color w:val="333333"/>
                <w:sz w:val="26"/>
                <w:szCs w:val="26"/>
                <w:shd w:val="clear" w:color="auto" w:fill="FFFFFF"/>
              </w:rPr>
              <w:t> </w:t>
            </w:r>
            <w:r w:rsidRPr="000745F3">
              <w:rPr>
                <w:rFonts w:ascii="Times New Roman" w:hAnsi="Times New Roman" w:cs="Times New Roman"/>
                <w:color w:val="333333"/>
                <w:sz w:val="26"/>
                <w:szCs w:val="26"/>
                <w:shd w:val="clear" w:color="auto" w:fill="FFFFFF"/>
              </w:rPr>
              <w:t xml:space="preserve"> червоно-коричнев</w:t>
            </w:r>
            <w:r>
              <w:rPr>
                <w:rFonts w:ascii="Times New Roman" w:hAnsi="Times New Roman" w:cs="Times New Roman"/>
                <w:color w:val="333333"/>
                <w:sz w:val="26"/>
                <w:szCs w:val="26"/>
                <w:shd w:val="clear" w:color="auto" w:fill="FFFFFF"/>
              </w:rPr>
              <w:t>ий</w:t>
            </w:r>
            <w:r w:rsidRPr="000745F3">
              <w:rPr>
                <w:rFonts w:ascii="Times New Roman" w:hAnsi="Times New Roman" w:cs="Times New Roman"/>
                <w:color w:val="333333"/>
                <w:sz w:val="26"/>
                <w:szCs w:val="26"/>
                <w:shd w:val="clear" w:color="auto" w:fill="FFFFFF"/>
              </w:rPr>
              <w:t xml:space="preserve"> </w:t>
            </w:r>
          </w:p>
          <w:p w:rsidR="00DC6C13" w:rsidRDefault="00DC6C13" w:rsidP="00DC6C13">
            <w:pPr>
              <w:rPr>
                <w:rFonts w:ascii="Times New Roman" w:hAnsi="Times New Roman" w:cs="Times New Roman"/>
                <w:color w:val="333333"/>
                <w:sz w:val="26"/>
                <w:szCs w:val="26"/>
                <w:shd w:val="clear" w:color="auto" w:fill="FFFFFF"/>
              </w:rPr>
            </w:pPr>
            <w:r w:rsidRPr="000745F3">
              <w:rPr>
                <w:rFonts w:ascii="Times New Roman" w:hAnsi="Times New Roman" w:cs="Times New Roman"/>
                <w:color w:val="333333"/>
                <w:sz w:val="26"/>
                <w:szCs w:val="26"/>
                <w:shd w:val="clear" w:color="auto" w:fill="FFFFFF"/>
              </w:rPr>
              <w:lastRenderedPageBreak/>
              <w:t>Розчинник:</w:t>
            </w:r>
            <w:r w:rsidRPr="000745F3">
              <w:rPr>
                <w:rFonts w:ascii="Times New Roman" w:hAnsi="Helvetica" w:cs="Times New Roman"/>
                <w:color w:val="333333"/>
                <w:sz w:val="26"/>
                <w:szCs w:val="26"/>
                <w:shd w:val="clear" w:color="auto" w:fill="FFFFFF"/>
              </w:rPr>
              <w:t> </w:t>
            </w:r>
            <w:proofErr w:type="spellStart"/>
            <w:r w:rsidRPr="000745F3">
              <w:rPr>
                <w:rFonts w:ascii="Times New Roman" w:hAnsi="Times New Roman" w:cs="Times New Roman"/>
                <w:color w:val="333333"/>
                <w:sz w:val="26"/>
                <w:szCs w:val="26"/>
                <w:shd w:val="clear" w:color="auto" w:fill="FFFFFF"/>
              </w:rPr>
              <w:t>уайт</w:t>
            </w:r>
            <w:proofErr w:type="spellEnd"/>
            <w:r>
              <w:rPr>
                <w:rFonts w:ascii="Times New Roman" w:hAnsi="Times New Roman" w:cs="Times New Roman"/>
                <w:color w:val="333333"/>
                <w:sz w:val="26"/>
                <w:szCs w:val="26"/>
                <w:shd w:val="clear" w:color="auto" w:fill="FFFFFF"/>
              </w:rPr>
              <w:t xml:space="preserve"> – </w:t>
            </w:r>
            <w:r w:rsidRPr="000745F3">
              <w:rPr>
                <w:rFonts w:ascii="Times New Roman" w:hAnsi="Times New Roman" w:cs="Times New Roman"/>
                <w:color w:val="333333"/>
                <w:sz w:val="26"/>
                <w:szCs w:val="26"/>
                <w:shd w:val="clear" w:color="auto" w:fill="FFFFFF"/>
              </w:rPr>
              <w:t>спірит</w:t>
            </w:r>
            <w:r>
              <w:rPr>
                <w:rFonts w:ascii="Times New Roman" w:hAnsi="Times New Roman" w:cs="Times New Roman"/>
                <w:color w:val="333333"/>
                <w:sz w:val="26"/>
                <w:szCs w:val="26"/>
                <w:shd w:val="clear" w:color="auto" w:fill="FFFFFF"/>
              </w:rPr>
              <w:t>.</w:t>
            </w:r>
            <w:r w:rsidRPr="000745F3">
              <w:rPr>
                <w:rFonts w:ascii="Helvetica" w:hAnsi="Helvetica" w:cs="Helvetica"/>
                <w:color w:val="333333"/>
                <w:sz w:val="20"/>
                <w:szCs w:val="20"/>
                <w:shd w:val="clear" w:color="auto" w:fill="FFFFFF"/>
              </w:rPr>
              <w:t xml:space="preserve"> </w:t>
            </w:r>
            <w:r w:rsidRPr="000745F3">
              <w:rPr>
                <w:rFonts w:ascii="Times New Roman" w:hAnsi="Times New Roman" w:cs="Times New Roman"/>
                <w:color w:val="333333"/>
                <w:sz w:val="26"/>
                <w:szCs w:val="26"/>
                <w:shd w:val="clear" w:color="auto" w:fill="FFFFFF"/>
              </w:rPr>
              <w:t>Кількість компонентів:</w:t>
            </w:r>
            <w:r w:rsidRPr="000745F3">
              <w:rPr>
                <w:rFonts w:ascii="Times New Roman" w:hAnsi="Helvetica" w:cs="Times New Roman"/>
                <w:color w:val="333333"/>
                <w:sz w:val="26"/>
                <w:szCs w:val="26"/>
                <w:shd w:val="clear" w:color="auto" w:fill="FFFFFF"/>
              </w:rPr>
              <w:t> </w:t>
            </w:r>
            <w:r w:rsidRPr="000745F3">
              <w:rPr>
                <w:rFonts w:ascii="Times New Roman" w:hAnsi="Times New Roman" w:cs="Times New Roman"/>
                <w:color w:val="333333"/>
                <w:sz w:val="26"/>
                <w:szCs w:val="26"/>
                <w:shd w:val="clear" w:color="auto" w:fill="FFFFFF"/>
              </w:rPr>
              <w:t xml:space="preserve"> однокомпонентн</w:t>
            </w:r>
            <w:r>
              <w:rPr>
                <w:rFonts w:ascii="Times New Roman" w:hAnsi="Times New Roman" w:cs="Times New Roman"/>
                <w:color w:val="333333"/>
                <w:sz w:val="26"/>
                <w:szCs w:val="26"/>
                <w:shd w:val="clear" w:color="auto" w:fill="FFFFFF"/>
              </w:rPr>
              <w:t>а</w:t>
            </w:r>
          </w:p>
          <w:p w:rsidR="00DC6C13" w:rsidRDefault="00DC6C13" w:rsidP="00DC6C13">
            <w:pPr>
              <w:rPr>
                <w:rFonts w:ascii="Times New Roman" w:hAnsi="Times New Roman" w:cs="Times New Roman"/>
                <w:color w:val="333333"/>
                <w:sz w:val="26"/>
                <w:szCs w:val="26"/>
                <w:shd w:val="clear" w:color="auto" w:fill="FFFFFF"/>
              </w:rPr>
            </w:pPr>
            <w:r w:rsidRPr="000745F3">
              <w:rPr>
                <w:rFonts w:ascii="Times New Roman" w:hAnsi="Times New Roman" w:cs="Times New Roman"/>
                <w:color w:val="333333"/>
                <w:sz w:val="26"/>
                <w:szCs w:val="26"/>
                <w:shd w:val="clear" w:color="auto" w:fill="FFFFFF"/>
              </w:rPr>
              <w:t>Термостійкість:</w:t>
            </w:r>
            <w:r w:rsidRPr="000745F3">
              <w:rPr>
                <w:rFonts w:ascii="Times New Roman" w:hAnsi="Helvetica" w:cs="Times New Roman"/>
                <w:color w:val="333333"/>
                <w:sz w:val="26"/>
                <w:szCs w:val="26"/>
                <w:shd w:val="clear" w:color="auto" w:fill="FFFFFF"/>
              </w:rPr>
              <w:t> </w:t>
            </w:r>
            <w:r w:rsidRPr="000745F3">
              <w:rPr>
                <w:rFonts w:ascii="Times New Roman" w:hAnsi="Times New Roman" w:cs="Times New Roman"/>
                <w:color w:val="333333"/>
                <w:sz w:val="26"/>
                <w:szCs w:val="26"/>
                <w:shd w:val="clear" w:color="auto" w:fill="FFFFFF"/>
              </w:rPr>
              <w:t xml:space="preserve"> ні</w:t>
            </w:r>
          </w:p>
          <w:p w:rsidR="00DC6C13" w:rsidRDefault="00DC6C13" w:rsidP="00DC6C13">
            <w:pPr>
              <w:rPr>
                <w:rFonts w:ascii="Times New Roman" w:hAnsi="Times New Roman" w:cs="Times New Roman"/>
                <w:color w:val="333333"/>
                <w:sz w:val="26"/>
                <w:szCs w:val="26"/>
                <w:shd w:val="clear" w:color="auto" w:fill="FFFFFF"/>
              </w:rPr>
            </w:pPr>
            <w:r w:rsidRPr="000745F3">
              <w:rPr>
                <w:rFonts w:ascii="Times New Roman" w:hAnsi="Times New Roman" w:cs="Times New Roman"/>
                <w:color w:val="333333"/>
                <w:sz w:val="26"/>
                <w:szCs w:val="26"/>
                <w:shd w:val="clear" w:color="auto" w:fill="FFFFFF"/>
              </w:rPr>
              <w:t xml:space="preserve"> Тип поверхні:</w:t>
            </w:r>
            <w:r w:rsidRPr="000745F3">
              <w:rPr>
                <w:rFonts w:ascii="Times New Roman" w:hAnsi="Helvetica" w:cs="Times New Roman"/>
                <w:color w:val="333333"/>
                <w:sz w:val="26"/>
                <w:szCs w:val="26"/>
                <w:shd w:val="clear" w:color="auto" w:fill="FFFFFF"/>
              </w:rPr>
              <w:t> </w:t>
            </w:r>
            <w:r w:rsidRPr="000745F3">
              <w:rPr>
                <w:rFonts w:ascii="Times New Roman" w:hAnsi="Times New Roman" w:cs="Times New Roman"/>
                <w:color w:val="333333"/>
                <w:sz w:val="26"/>
                <w:szCs w:val="26"/>
                <w:shd w:val="clear" w:color="auto" w:fill="FFFFFF"/>
              </w:rPr>
              <w:t xml:space="preserve"> дерев'яні покриття</w:t>
            </w:r>
            <w:r>
              <w:rPr>
                <w:rFonts w:ascii="Times New Roman" w:hAnsi="Times New Roman" w:cs="Times New Roman"/>
                <w:color w:val="333333"/>
                <w:sz w:val="26"/>
                <w:szCs w:val="26"/>
                <w:shd w:val="clear" w:color="auto" w:fill="FFFFFF"/>
              </w:rPr>
              <w:t>.</w:t>
            </w:r>
          </w:p>
          <w:p w:rsidR="00DC6C13" w:rsidRDefault="00DC6C13" w:rsidP="00DC6C13">
            <w:pPr>
              <w:rPr>
                <w:rFonts w:ascii="Times New Roman" w:hAnsi="Times New Roman" w:cs="Times New Roman"/>
                <w:color w:val="333333"/>
                <w:sz w:val="26"/>
                <w:szCs w:val="26"/>
                <w:shd w:val="clear" w:color="auto" w:fill="FFFFFF"/>
              </w:rPr>
            </w:pPr>
            <w:r w:rsidRPr="000745F3">
              <w:rPr>
                <w:rFonts w:ascii="Times New Roman" w:hAnsi="Times New Roman" w:cs="Times New Roman"/>
                <w:color w:val="333333"/>
                <w:sz w:val="26"/>
                <w:szCs w:val="26"/>
                <w:shd w:val="clear" w:color="auto" w:fill="FFFFFF"/>
              </w:rPr>
              <w:t xml:space="preserve"> Призначення:</w:t>
            </w:r>
            <w:r w:rsidRPr="000745F3">
              <w:rPr>
                <w:rFonts w:ascii="Times New Roman" w:hAnsi="Helvetica" w:cs="Times New Roman"/>
                <w:color w:val="333333"/>
                <w:sz w:val="26"/>
                <w:szCs w:val="26"/>
                <w:shd w:val="clear" w:color="auto" w:fill="FFFFFF"/>
              </w:rPr>
              <w:t> </w:t>
            </w:r>
            <w:r w:rsidRPr="000745F3">
              <w:rPr>
                <w:rFonts w:ascii="Times New Roman" w:hAnsi="Times New Roman" w:cs="Times New Roman"/>
                <w:color w:val="333333"/>
                <w:sz w:val="26"/>
                <w:szCs w:val="26"/>
                <w:shd w:val="clear" w:color="auto" w:fill="FFFFFF"/>
              </w:rPr>
              <w:t xml:space="preserve"> для підлоги</w:t>
            </w:r>
            <w:r>
              <w:rPr>
                <w:rFonts w:ascii="Times New Roman" w:hAnsi="Times New Roman" w:cs="Times New Roman"/>
                <w:color w:val="333333"/>
                <w:sz w:val="26"/>
                <w:szCs w:val="26"/>
                <w:shd w:val="clear" w:color="auto" w:fill="FFFFFF"/>
              </w:rPr>
              <w:t>.</w:t>
            </w:r>
            <w:r w:rsidRPr="000745F3">
              <w:rPr>
                <w:rFonts w:ascii="Times New Roman" w:hAnsi="Times New Roman" w:cs="Times New Roman"/>
                <w:color w:val="333333"/>
                <w:sz w:val="26"/>
                <w:szCs w:val="26"/>
                <w:shd w:val="clear" w:color="auto" w:fill="FFFFFF"/>
              </w:rPr>
              <w:t xml:space="preserve"> </w:t>
            </w:r>
          </w:p>
          <w:p w:rsidR="00DC6C13" w:rsidRPr="000745F3" w:rsidRDefault="00DC6C13" w:rsidP="00DC6C13">
            <w:pPr>
              <w:rPr>
                <w:rFonts w:ascii="Times New Roman" w:hAnsi="Times New Roman" w:cs="Times New Roman"/>
                <w:color w:val="333333"/>
                <w:sz w:val="26"/>
                <w:szCs w:val="26"/>
                <w:shd w:val="clear" w:color="auto" w:fill="FFFFFF"/>
              </w:rPr>
            </w:pPr>
            <w:r w:rsidRPr="000745F3">
              <w:rPr>
                <w:rFonts w:ascii="Times New Roman" w:hAnsi="Times New Roman" w:cs="Times New Roman"/>
                <w:color w:val="333333"/>
                <w:sz w:val="26"/>
                <w:szCs w:val="26"/>
                <w:shd w:val="clear" w:color="auto" w:fill="FFFFFF"/>
              </w:rPr>
              <w:t>Витрата:</w:t>
            </w:r>
            <w:r w:rsidRPr="000745F3">
              <w:rPr>
                <w:rFonts w:ascii="Times New Roman" w:hAnsi="Helvetica" w:cs="Times New Roman"/>
                <w:color w:val="333333"/>
                <w:sz w:val="26"/>
                <w:szCs w:val="26"/>
                <w:shd w:val="clear" w:color="auto" w:fill="FFFFFF"/>
              </w:rPr>
              <w:t> </w:t>
            </w:r>
            <w:r w:rsidRPr="000745F3">
              <w:rPr>
                <w:rFonts w:ascii="Times New Roman" w:hAnsi="Times New Roman" w:cs="Times New Roman"/>
                <w:color w:val="333333"/>
                <w:sz w:val="26"/>
                <w:szCs w:val="26"/>
                <w:shd w:val="clear" w:color="auto" w:fill="FFFFFF"/>
              </w:rPr>
              <w:t xml:space="preserve"> 100-160 мл/</w:t>
            </w:r>
            <w:proofErr w:type="spellStart"/>
            <w:r w:rsidRPr="000745F3">
              <w:rPr>
                <w:rFonts w:ascii="Times New Roman" w:hAnsi="Times New Roman" w:cs="Times New Roman"/>
                <w:color w:val="333333"/>
                <w:sz w:val="26"/>
                <w:szCs w:val="26"/>
                <w:shd w:val="clear" w:color="auto" w:fill="FFFFFF"/>
              </w:rPr>
              <w:t>кв.м</w:t>
            </w:r>
            <w:proofErr w:type="spellEnd"/>
          </w:p>
          <w:p w:rsidR="00DC6C13" w:rsidRDefault="00DC6C13" w:rsidP="00DC6C13">
            <w:pPr>
              <w:rPr>
                <w:rFonts w:ascii="Times New Roman" w:hAnsi="Times New Roman" w:cs="Times New Roman"/>
                <w:color w:val="333333"/>
                <w:sz w:val="26"/>
                <w:szCs w:val="26"/>
                <w:shd w:val="clear" w:color="auto" w:fill="FFFFFF"/>
              </w:rPr>
            </w:pPr>
            <w:r w:rsidRPr="000745F3">
              <w:rPr>
                <w:rFonts w:ascii="Times New Roman" w:hAnsi="Times New Roman" w:cs="Times New Roman"/>
                <w:color w:val="333333"/>
                <w:sz w:val="26"/>
                <w:szCs w:val="26"/>
                <w:shd w:val="clear" w:color="auto" w:fill="FFFFFF"/>
              </w:rPr>
              <w:t xml:space="preserve">Час висихання до </w:t>
            </w:r>
            <w:proofErr w:type="spellStart"/>
            <w:r w:rsidRPr="000745F3">
              <w:rPr>
                <w:rFonts w:ascii="Times New Roman" w:hAnsi="Times New Roman" w:cs="Times New Roman"/>
                <w:color w:val="333333"/>
                <w:sz w:val="26"/>
                <w:szCs w:val="26"/>
                <w:shd w:val="clear" w:color="auto" w:fill="FFFFFF"/>
              </w:rPr>
              <w:t>відлипання</w:t>
            </w:r>
            <w:proofErr w:type="spellEnd"/>
            <w:r w:rsidRPr="000745F3">
              <w:rPr>
                <w:rFonts w:ascii="Times New Roman" w:hAnsi="Times New Roman" w:cs="Times New Roman"/>
                <w:color w:val="333333"/>
                <w:sz w:val="26"/>
                <w:szCs w:val="26"/>
                <w:shd w:val="clear" w:color="auto" w:fill="FFFFFF"/>
              </w:rPr>
              <w:t>:</w:t>
            </w:r>
            <w:r w:rsidRPr="000745F3">
              <w:rPr>
                <w:rFonts w:ascii="Times New Roman" w:hAnsi="Helvetica" w:cs="Times New Roman"/>
                <w:color w:val="333333"/>
                <w:sz w:val="26"/>
                <w:szCs w:val="26"/>
                <w:shd w:val="clear" w:color="auto" w:fill="FFFFFF"/>
              </w:rPr>
              <w:t> </w:t>
            </w:r>
            <w:r w:rsidRPr="000745F3">
              <w:rPr>
                <w:rFonts w:ascii="Times New Roman" w:hAnsi="Times New Roman" w:cs="Times New Roman"/>
                <w:color w:val="333333"/>
                <w:sz w:val="26"/>
                <w:szCs w:val="26"/>
                <w:shd w:val="clear" w:color="auto" w:fill="FFFFFF"/>
              </w:rPr>
              <w:t xml:space="preserve"> 12 год</w:t>
            </w:r>
            <w:r>
              <w:rPr>
                <w:rFonts w:ascii="Times New Roman" w:hAnsi="Times New Roman" w:cs="Times New Roman"/>
                <w:color w:val="333333"/>
                <w:sz w:val="26"/>
                <w:szCs w:val="26"/>
                <w:shd w:val="clear" w:color="auto" w:fill="FFFFFF"/>
              </w:rPr>
              <w:t>.</w:t>
            </w:r>
          </w:p>
          <w:p w:rsidR="00DC6C13" w:rsidRDefault="00DC6C13" w:rsidP="00DC6C13">
            <w:pPr>
              <w:rPr>
                <w:rFonts w:ascii="Times New Roman" w:hAnsi="Times New Roman" w:cs="Times New Roman"/>
                <w:color w:val="333333"/>
                <w:sz w:val="26"/>
                <w:szCs w:val="26"/>
                <w:shd w:val="clear" w:color="auto" w:fill="FFFFFF"/>
              </w:rPr>
            </w:pPr>
            <w:r w:rsidRPr="000745F3">
              <w:rPr>
                <w:rFonts w:ascii="Times New Roman" w:hAnsi="Times New Roman" w:cs="Times New Roman"/>
                <w:color w:val="333333"/>
                <w:sz w:val="26"/>
                <w:szCs w:val="26"/>
                <w:shd w:val="clear" w:color="auto" w:fill="FFFFFF"/>
              </w:rPr>
              <w:t xml:space="preserve"> Час повного висихання:</w:t>
            </w:r>
            <w:r w:rsidRPr="000745F3">
              <w:rPr>
                <w:rFonts w:ascii="Times New Roman" w:hAnsi="Helvetica" w:cs="Times New Roman"/>
                <w:color w:val="333333"/>
                <w:sz w:val="26"/>
                <w:szCs w:val="26"/>
                <w:shd w:val="clear" w:color="auto" w:fill="FFFFFF"/>
              </w:rPr>
              <w:t> </w:t>
            </w:r>
            <w:r w:rsidRPr="000745F3">
              <w:rPr>
                <w:rFonts w:ascii="Times New Roman" w:hAnsi="Times New Roman" w:cs="Times New Roman"/>
                <w:color w:val="333333"/>
                <w:sz w:val="26"/>
                <w:szCs w:val="26"/>
                <w:shd w:val="clear" w:color="auto" w:fill="FFFFFF"/>
              </w:rPr>
              <w:t xml:space="preserve"> 24 год</w:t>
            </w:r>
            <w:r>
              <w:rPr>
                <w:rFonts w:ascii="Times New Roman" w:hAnsi="Times New Roman" w:cs="Times New Roman"/>
                <w:color w:val="333333"/>
                <w:sz w:val="26"/>
                <w:szCs w:val="26"/>
                <w:shd w:val="clear" w:color="auto" w:fill="FFFFFF"/>
              </w:rPr>
              <w:t>.</w:t>
            </w:r>
          </w:p>
          <w:p w:rsidR="00DC6C13" w:rsidRDefault="00DC6C13" w:rsidP="00DC6C13">
            <w:pPr>
              <w:rPr>
                <w:rFonts w:ascii="Helvetica" w:hAnsi="Helvetica" w:cs="Helvetica"/>
                <w:color w:val="333333"/>
                <w:sz w:val="20"/>
                <w:szCs w:val="20"/>
                <w:shd w:val="clear" w:color="auto" w:fill="FFFFFF"/>
              </w:rPr>
            </w:pPr>
            <w:r w:rsidRPr="000745F3">
              <w:rPr>
                <w:rFonts w:ascii="Times New Roman" w:hAnsi="Times New Roman" w:cs="Times New Roman"/>
                <w:color w:val="333333"/>
                <w:sz w:val="26"/>
                <w:szCs w:val="26"/>
                <w:shd w:val="clear" w:color="auto" w:fill="FFFFFF"/>
              </w:rPr>
              <w:t xml:space="preserve"> Склад:</w:t>
            </w:r>
            <w:r w:rsidRPr="000745F3">
              <w:rPr>
                <w:rFonts w:ascii="Times New Roman" w:hAnsi="Helvetica" w:cs="Times New Roman"/>
                <w:color w:val="333333"/>
                <w:sz w:val="26"/>
                <w:szCs w:val="26"/>
                <w:shd w:val="clear" w:color="auto" w:fill="FFFFFF"/>
              </w:rPr>
              <w:t> </w:t>
            </w:r>
            <w:proofErr w:type="spellStart"/>
            <w:r w:rsidRPr="000745F3">
              <w:rPr>
                <w:rFonts w:ascii="Times New Roman" w:hAnsi="Times New Roman" w:cs="Times New Roman"/>
                <w:color w:val="333333"/>
                <w:sz w:val="26"/>
                <w:szCs w:val="26"/>
                <w:shd w:val="clear" w:color="auto" w:fill="FFFFFF"/>
              </w:rPr>
              <w:t>Алкідний</w:t>
            </w:r>
            <w:proofErr w:type="spellEnd"/>
            <w:r w:rsidRPr="000745F3">
              <w:rPr>
                <w:rFonts w:ascii="Times New Roman" w:hAnsi="Times New Roman" w:cs="Times New Roman"/>
                <w:color w:val="333333"/>
                <w:sz w:val="26"/>
                <w:szCs w:val="26"/>
                <w:shd w:val="clear" w:color="auto" w:fill="FFFFFF"/>
              </w:rPr>
              <w:t xml:space="preserve"> лак, пігменти, наповнювачі, розчинник, цільові добавки</w:t>
            </w:r>
            <w:r>
              <w:rPr>
                <w:rFonts w:ascii="Helvetica" w:hAnsi="Helvetica" w:cs="Helvetica"/>
                <w:color w:val="333333"/>
                <w:sz w:val="20"/>
                <w:szCs w:val="20"/>
                <w:shd w:val="clear" w:color="auto" w:fill="FFFFFF"/>
              </w:rPr>
              <w:t>.</w:t>
            </w:r>
          </w:p>
          <w:p w:rsidR="00DC6C13" w:rsidRDefault="00DC6C13" w:rsidP="00DC6C13">
            <w:pPr>
              <w:rPr>
                <w:rFonts w:ascii="Times New Roman" w:hAnsi="Times New Roman" w:cs="Times New Roman"/>
                <w:color w:val="333333"/>
                <w:sz w:val="26"/>
                <w:szCs w:val="26"/>
                <w:shd w:val="clear" w:color="auto" w:fill="FFFFFF"/>
              </w:rPr>
            </w:pPr>
            <w:r w:rsidRPr="000745F3">
              <w:rPr>
                <w:rFonts w:ascii="Times New Roman" w:hAnsi="Times New Roman" w:cs="Times New Roman"/>
                <w:color w:val="333333"/>
                <w:sz w:val="26"/>
                <w:szCs w:val="26"/>
                <w:shd w:val="clear" w:color="auto" w:fill="FFFFFF"/>
              </w:rPr>
              <w:t>Країна-виробник:</w:t>
            </w:r>
            <w:r>
              <w:rPr>
                <w:rFonts w:ascii="Times New Roman" w:hAnsi="Times New Roman" w:cs="Times New Roman"/>
                <w:color w:val="333333"/>
                <w:sz w:val="26"/>
                <w:szCs w:val="26"/>
                <w:shd w:val="clear" w:color="auto" w:fill="FFFFFF"/>
              </w:rPr>
              <w:t xml:space="preserve"> Україна</w:t>
            </w:r>
            <w:r w:rsidRPr="000745F3">
              <w:rPr>
                <w:rFonts w:ascii="Times New Roman" w:hAnsi="Helvetica" w:cs="Times New Roman"/>
                <w:color w:val="333333"/>
                <w:sz w:val="26"/>
                <w:szCs w:val="26"/>
                <w:shd w:val="clear" w:color="auto" w:fill="FFFFFF"/>
              </w:rPr>
              <w:t> </w:t>
            </w:r>
            <w:r w:rsidRPr="000745F3">
              <w:rPr>
                <w:rFonts w:ascii="Times New Roman" w:hAnsi="Times New Roman" w:cs="Times New Roman"/>
                <w:color w:val="333333"/>
                <w:sz w:val="26"/>
                <w:szCs w:val="26"/>
                <w:shd w:val="clear" w:color="auto" w:fill="FFFFFF"/>
              </w:rPr>
              <w:t xml:space="preserve"> </w:t>
            </w:r>
          </w:p>
          <w:p w:rsidR="00DC6C13" w:rsidRPr="000745F3" w:rsidRDefault="00DC6C13" w:rsidP="00DC6C13">
            <w:pPr>
              <w:rPr>
                <w:rFonts w:ascii="Times New Roman" w:hAnsi="Times New Roman" w:cs="Times New Roman"/>
                <w:color w:val="333333"/>
                <w:sz w:val="26"/>
                <w:szCs w:val="26"/>
                <w:shd w:val="clear" w:color="auto" w:fill="FFFFFF"/>
              </w:rPr>
            </w:pPr>
            <w:r w:rsidRPr="000745F3">
              <w:rPr>
                <w:rFonts w:ascii="Times New Roman" w:hAnsi="Times New Roman" w:cs="Times New Roman"/>
                <w:color w:val="333333"/>
                <w:sz w:val="26"/>
                <w:szCs w:val="26"/>
                <w:shd w:val="clear" w:color="auto" w:fill="FFFFFF"/>
              </w:rPr>
              <w:t>Вага:</w:t>
            </w:r>
            <w:r w:rsidRPr="000745F3">
              <w:rPr>
                <w:rFonts w:ascii="Times New Roman" w:hAnsi="Helvetica" w:cs="Times New Roman"/>
                <w:color w:val="333333"/>
                <w:sz w:val="26"/>
                <w:szCs w:val="26"/>
                <w:shd w:val="clear" w:color="auto" w:fill="FFFFFF"/>
              </w:rPr>
              <w:t> </w:t>
            </w:r>
            <w:r w:rsidRPr="000745F3">
              <w:rPr>
                <w:rFonts w:ascii="Times New Roman" w:hAnsi="Times New Roman" w:cs="Times New Roman"/>
                <w:color w:val="333333"/>
                <w:sz w:val="26"/>
                <w:szCs w:val="26"/>
                <w:shd w:val="clear" w:color="auto" w:fill="FFFFFF"/>
              </w:rPr>
              <w:t>( банка- 2,8 кг</w:t>
            </w:r>
            <w:r>
              <w:rPr>
                <w:rFonts w:ascii="Times New Roman" w:hAnsi="Times New Roman" w:cs="Times New Roman"/>
                <w:color w:val="333333"/>
                <w:sz w:val="26"/>
                <w:szCs w:val="26"/>
                <w:shd w:val="clear" w:color="auto" w:fill="FFFFFF"/>
              </w:rPr>
              <w:t>.)</w:t>
            </w:r>
            <w:r w:rsidRPr="000745F3">
              <w:rPr>
                <w:rFonts w:ascii="Times New Roman" w:hAnsi="Times New Roman" w:cs="Times New Roman"/>
                <w:color w:val="333333"/>
                <w:sz w:val="26"/>
                <w:szCs w:val="26"/>
                <w:shd w:val="clear" w:color="auto" w:fill="FFFFFF"/>
              </w:rPr>
              <w:t xml:space="preserve"> </w:t>
            </w:r>
          </w:p>
          <w:p w:rsidR="00DC6C13" w:rsidRDefault="00DC6C13" w:rsidP="00DC6C13">
            <w:pPr>
              <w:rPr>
                <w:rFonts w:ascii="Times New Roman" w:hAnsi="Times New Roman" w:cs="Times New Roman"/>
                <w:b/>
                <w:sz w:val="24"/>
                <w:szCs w:val="24"/>
              </w:rPr>
            </w:pPr>
          </w:p>
          <w:p w:rsidR="00DC6C13" w:rsidRDefault="00DC6C13" w:rsidP="00DC6C13">
            <w:pPr>
              <w:rPr>
                <w:rFonts w:ascii="Times New Roman" w:hAnsi="Times New Roman" w:cs="Times New Roman"/>
                <w:b/>
                <w:sz w:val="24"/>
                <w:szCs w:val="24"/>
              </w:rPr>
            </w:pPr>
          </w:p>
          <w:p w:rsidR="00DC6C13" w:rsidRPr="0016644D" w:rsidRDefault="00DC6C13" w:rsidP="00DC6C13">
            <w:pPr>
              <w:rPr>
                <w:rFonts w:ascii="Times New Roman" w:eastAsia="Times New Roman" w:hAnsi="Times New Roman" w:cs="Times New Roman"/>
                <w:sz w:val="26"/>
                <w:szCs w:val="26"/>
                <w:lang w:eastAsia="uk-UA"/>
              </w:rPr>
            </w:pPr>
            <w:r w:rsidRPr="0016644D">
              <w:rPr>
                <w:rFonts w:ascii="Times New Roman" w:eastAsia="Times New Roman" w:hAnsi="Times New Roman" w:cs="Times New Roman"/>
                <w:bCs/>
                <w:i/>
                <w:iCs/>
                <w:sz w:val="26"/>
                <w:szCs w:val="26"/>
                <w:lang w:eastAsia="uk-UA"/>
              </w:rPr>
              <w:t>Бренд:</w:t>
            </w:r>
            <w:r w:rsidRPr="0016644D">
              <w:rPr>
                <w:rFonts w:ascii="Times New Roman" w:eastAsia="Times New Roman" w:hAnsi="Times New Roman" w:cs="Times New Roman"/>
                <w:b/>
                <w:bCs/>
                <w:i/>
                <w:iCs/>
                <w:sz w:val="26"/>
                <w:szCs w:val="26"/>
                <w:lang w:eastAsia="uk-UA"/>
              </w:rPr>
              <w:t> </w:t>
            </w:r>
            <w:proofErr w:type="spellStart"/>
            <w:r w:rsidRPr="0016644D">
              <w:rPr>
                <w:rFonts w:ascii="Times New Roman" w:eastAsia="Times New Roman" w:hAnsi="Times New Roman" w:cs="Times New Roman"/>
                <w:sz w:val="26"/>
                <w:szCs w:val="26"/>
                <w:lang w:eastAsia="uk-UA"/>
              </w:rPr>
              <w:t>BudMonster</w:t>
            </w:r>
            <w:proofErr w:type="spellEnd"/>
          </w:p>
          <w:p w:rsidR="00DC6C13" w:rsidRPr="0016644D" w:rsidRDefault="00DC6C13" w:rsidP="00DC6C13">
            <w:pPr>
              <w:rPr>
                <w:rFonts w:ascii="Times New Roman" w:eastAsia="Times New Roman" w:hAnsi="Times New Roman" w:cs="Times New Roman"/>
                <w:sz w:val="26"/>
                <w:szCs w:val="26"/>
                <w:lang w:eastAsia="uk-UA"/>
              </w:rPr>
            </w:pPr>
            <w:r w:rsidRPr="0016644D">
              <w:rPr>
                <w:rFonts w:ascii="Times New Roman" w:eastAsia="Times New Roman" w:hAnsi="Times New Roman" w:cs="Times New Roman"/>
                <w:bCs/>
                <w:i/>
                <w:iCs/>
                <w:sz w:val="26"/>
                <w:szCs w:val="26"/>
                <w:lang w:eastAsia="uk-UA"/>
              </w:rPr>
              <w:t>Спосіб нанесення: </w:t>
            </w:r>
            <w:r w:rsidRPr="0016644D">
              <w:rPr>
                <w:rFonts w:ascii="Times New Roman" w:eastAsia="Times New Roman" w:hAnsi="Times New Roman" w:cs="Times New Roman"/>
                <w:sz w:val="26"/>
                <w:szCs w:val="26"/>
                <w:lang w:eastAsia="uk-UA"/>
              </w:rPr>
              <w:t>валик, пензель, розпилювач</w:t>
            </w:r>
            <w:r>
              <w:rPr>
                <w:rFonts w:ascii="Times New Roman" w:eastAsia="Times New Roman" w:hAnsi="Times New Roman" w:cs="Times New Roman"/>
                <w:sz w:val="26"/>
                <w:szCs w:val="26"/>
                <w:lang w:eastAsia="uk-UA"/>
              </w:rPr>
              <w:t>.</w:t>
            </w:r>
          </w:p>
          <w:p w:rsidR="00DC6C13" w:rsidRPr="0016644D" w:rsidRDefault="00DC6C13" w:rsidP="00DC6C13">
            <w:pPr>
              <w:rPr>
                <w:rFonts w:ascii="Times New Roman" w:eastAsia="Times New Roman" w:hAnsi="Times New Roman" w:cs="Times New Roman"/>
                <w:sz w:val="26"/>
                <w:szCs w:val="26"/>
                <w:lang w:eastAsia="uk-UA"/>
              </w:rPr>
            </w:pPr>
            <w:r w:rsidRPr="0016644D">
              <w:rPr>
                <w:rFonts w:ascii="Times New Roman" w:eastAsia="Times New Roman" w:hAnsi="Times New Roman" w:cs="Times New Roman"/>
                <w:bCs/>
                <w:i/>
                <w:iCs/>
                <w:sz w:val="26"/>
                <w:szCs w:val="26"/>
                <w:lang w:eastAsia="uk-UA"/>
              </w:rPr>
              <w:t>Склад:</w:t>
            </w:r>
            <w:r w:rsidRPr="0016644D">
              <w:rPr>
                <w:rFonts w:ascii="Times New Roman" w:eastAsia="Times New Roman" w:hAnsi="Times New Roman" w:cs="Times New Roman"/>
                <w:b/>
                <w:bCs/>
                <w:i/>
                <w:iCs/>
                <w:sz w:val="26"/>
                <w:szCs w:val="26"/>
                <w:lang w:eastAsia="uk-UA"/>
              </w:rPr>
              <w:t> </w:t>
            </w:r>
            <w:r w:rsidRPr="0016644D">
              <w:rPr>
                <w:rFonts w:ascii="Times New Roman" w:eastAsia="Times New Roman" w:hAnsi="Times New Roman" w:cs="Times New Roman"/>
                <w:sz w:val="26"/>
                <w:szCs w:val="26"/>
                <w:lang w:eastAsia="uk-UA"/>
              </w:rPr>
              <w:t>акрилова</w:t>
            </w:r>
          </w:p>
          <w:p w:rsidR="00DC6C13" w:rsidRPr="0016644D" w:rsidRDefault="00DC6C13" w:rsidP="00DC6C13">
            <w:pPr>
              <w:rPr>
                <w:rFonts w:ascii="Times New Roman" w:eastAsia="Times New Roman" w:hAnsi="Times New Roman" w:cs="Times New Roman"/>
                <w:sz w:val="26"/>
                <w:szCs w:val="26"/>
                <w:lang w:eastAsia="uk-UA"/>
              </w:rPr>
            </w:pPr>
            <w:r w:rsidRPr="0016644D">
              <w:rPr>
                <w:rFonts w:ascii="Times New Roman" w:eastAsia="Times New Roman" w:hAnsi="Times New Roman" w:cs="Times New Roman"/>
                <w:bCs/>
                <w:i/>
                <w:iCs/>
                <w:sz w:val="26"/>
                <w:szCs w:val="26"/>
                <w:lang w:eastAsia="uk-UA"/>
              </w:rPr>
              <w:t>Рекомендована кількість шарів:</w:t>
            </w:r>
            <w:r w:rsidRPr="0016644D">
              <w:rPr>
                <w:rFonts w:ascii="Times New Roman" w:eastAsia="Times New Roman" w:hAnsi="Times New Roman" w:cs="Times New Roman"/>
                <w:i/>
                <w:iCs/>
                <w:sz w:val="26"/>
                <w:szCs w:val="26"/>
                <w:lang w:eastAsia="uk-UA"/>
              </w:rPr>
              <w:t> </w:t>
            </w:r>
            <w:r w:rsidRPr="0016644D">
              <w:rPr>
                <w:rFonts w:ascii="Times New Roman" w:eastAsia="Times New Roman" w:hAnsi="Times New Roman" w:cs="Times New Roman"/>
                <w:sz w:val="26"/>
                <w:szCs w:val="26"/>
                <w:lang w:eastAsia="uk-UA"/>
              </w:rPr>
              <w:t>1-2 шари</w:t>
            </w:r>
          </w:p>
          <w:p w:rsidR="00DC6C13" w:rsidRPr="0016644D" w:rsidRDefault="00DC6C13" w:rsidP="00DC6C13">
            <w:pPr>
              <w:rPr>
                <w:rFonts w:ascii="Times New Roman" w:eastAsia="Times New Roman" w:hAnsi="Times New Roman" w:cs="Times New Roman"/>
                <w:sz w:val="26"/>
                <w:szCs w:val="26"/>
                <w:lang w:eastAsia="uk-UA"/>
              </w:rPr>
            </w:pPr>
            <w:r w:rsidRPr="0016644D">
              <w:rPr>
                <w:rFonts w:ascii="Times New Roman" w:eastAsia="Times New Roman" w:hAnsi="Times New Roman" w:cs="Times New Roman"/>
                <w:bCs/>
                <w:i/>
                <w:iCs/>
                <w:sz w:val="26"/>
                <w:szCs w:val="26"/>
                <w:lang w:eastAsia="uk-UA"/>
              </w:rPr>
              <w:t>Розріджувач:</w:t>
            </w:r>
            <w:r w:rsidRPr="0016644D">
              <w:rPr>
                <w:rFonts w:ascii="Times New Roman" w:eastAsia="Times New Roman" w:hAnsi="Times New Roman" w:cs="Times New Roman"/>
                <w:sz w:val="26"/>
                <w:szCs w:val="26"/>
                <w:lang w:eastAsia="uk-UA"/>
              </w:rPr>
              <w:t> вода</w:t>
            </w:r>
          </w:p>
          <w:p w:rsidR="00DC6C13" w:rsidRPr="0016644D" w:rsidRDefault="00DC6C13" w:rsidP="00DC6C13">
            <w:pPr>
              <w:rPr>
                <w:rFonts w:ascii="Times New Roman" w:eastAsia="Times New Roman" w:hAnsi="Times New Roman" w:cs="Times New Roman"/>
                <w:sz w:val="26"/>
                <w:szCs w:val="26"/>
                <w:lang w:eastAsia="uk-UA"/>
              </w:rPr>
            </w:pPr>
            <w:r w:rsidRPr="0016644D">
              <w:rPr>
                <w:rFonts w:ascii="Times New Roman" w:eastAsia="Times New Roman" w:hAnsi="Times New Roman" w:cs="Times New Roman"/>
                <w:bCs/>
                <w:i/>
                <w:iCs/>
                <w:sz w:val="26"/>
                <w:szCs w:val="26"/>
                <w:lang w:eastAsia="uk-UA"/>
              </w:rPr>
              <w:t>Можливість тонування</w:t>
            </w:r>
            <w:r w:rsidRPr="0016644D">
              <w:rPr>
                <w:rFonts w:ascii="Times New Roman" w:eastAsia="Times New Roman" w:hAnsi="Times New Roman" w:cs="Times New Roman"/>
                <w:b/>
                <w:bCs/>
                <w:i/>
                <w:iCs/>
                <w:sz w:val="26"/>
                <w:szCs w:val="26"/>
                <w:lang w:eastAsia="uk-UA"/>
              </w:rPr>
              <w:t>: </w:t>
            </w:r>
            <w:r w:rsidRPr="0016644D">
              <w:rPr>
                <w:rFonts w:ascii="Times New Roman" w:eastAsia="Times New Roman" w:hAnsi="Times New Roman" w:cs="Times New Roman"/>
                <w:sz w:val="26"/>
                <w:szCs w:val="26"/>
                <w:lang w:eastAsia="uk-UA"/>
              </w:rPr>
              <w:t>так</w:t>
            </w:r>
          </w:p>
          <w:p w:rsidR="00DC6C13" w:rsidRDefault="00DC6C13" w:rsidP="00DC6C13">
            <w:pP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Для </w:t>
            </w:r>
            <w:r w:rsidRPr="0016644D">
              <w:rPr>
                <w:rFonts w:ascii="Times New Roman" w:eastAsia="Times New Roman" w:hAnsi="Times New Roman" w:cs="Times New Roman"/>
                <w:color w:val="000000"/>
                <w:sz w:val="24"/>
                <w:szCs w:val="24"/>
                <w:lang w:eastAsia="uk-UA"/>
              </w:rPr>
              <w:t xml:space="preserve">нанесення </w:t>
            </w:r>
            <w:r>
              <w:rPr>
                <w:rFonts w:ascii="Times New Roman" w:eastAsia="Times New Roman" w:hAnsi="Times New Roman" w:cs="Times New Roman"/>
                <w:color w:val="000000"/>
                <w:sz w:val="24"/>
                <w:szCs w:val="24"/>
                <w:lang w:eastAsia="uk-UA"/>
              </w:rPr>
              <w:t>п</w:t>
            </w:r>
            <w:r w:rsidRPr="0016644D">
              <w:rPr>
                <w:rFonts w:ascii="Times New Roman" w:eastAsia="Times New Roman" w:hAnsi="Times New Roman" w:cs="Times New Roman"/>
                <w:color w:val="000000"/>
                <w:sz w:val="24"/>
                <w:szCs w:val="24"/>
                <w:lang w:eastAsia="uk-UA"/>
              </w:rPr>
              <w:t xml:space="preserve">ридатна на цементні та цементно-вапняні штукатурки, бетон та пінобетон, цеглу, а також на гіпсові основи, гіпсокартон, ДВП, ДСП, </w:t>
            </w:r>
            <w:r w:rsidRPr="007776F9">
              <w:rPr>
                <w:rFonts w:ascii="Times New Roman" w:eastAsia="Times New Roman" w:hAnsi="Times New Roman" w:cs="Times New Roman"/>
                <w:color w:val="000000"/>
                <w:sz w:val="24"/>
                <w:szCs w:val="24"/>
                <w:lang w:eastAsia="uk-UA"/>
              </w:rPr>
              <w:t>QSB</w:t>
            </w:r>
            <w:r w:rsidRPr="0016644D">
              <w:rPr>
                <w:rFonts w:ascii="Times New Roman" w:eastAsia="Times New Roman" w:hAnsi="Times New Roman" w:cs="Times New Roman"/>
                <w:color w:val="000000"/>
                <w:sz w:val="24"/>
                <w:szCs w:val="24"/>
                <w:lang w:eastAsia="uk-UA"/>
              </w:rPr>
              <w:t xml:space="preserve"> і </w:t>
            </w:r>
            <w:r w:rsidRPr="007776F9">
              <w:rPr>
                <w:rFonts w:ascii="Times New Roman" w:eastAsia="Times New Roman" w:hAnsi="Times New Roman" w:cs="Times New Roman"/>
                <w:color w:val="000000"/>
                <w:sz w:val="24"/>
                <w:szCs w:val="24"/>
                <w:lang w:eastAsia="uk-UA"/>
              </w:rPr>
              <w:t>OSB</w:t>
            </w:r>
            <w:r w:rsidRPr="0016644D">
              <w:rPr>
                <w:rFonts w:ascii="Times New Roman" w:eastAsia="Times New Roman" w:hAnsi="Times New Roman" w:cs="Times New Roman"/>
                <w:color w:val="000000"/>
                <w:sz w:val="24"/>
                <w:szCs w:val="24"/>
                <w:lang w:eastAsia="uk-UA"/>
              </w:rPr>
              <w:t>. Не містить розчинників.</w:t>
            </w:r>
          </w:p>
          <w:p w:rsidR="00DC6C13" w:rsidRDefault="00DC6C13" w:rsidP="00DC6C13">
            <w:pPr>
              <w:rPr>
                <w:rFonts w:ascii="Times New Roman" w:eastAsia="Times New Roman" w:hAnsi="Times New Roman" w:cs="Times New Roman"/>
                <w:color w:val="000000"/>
                <w:sz w:val="24"/>
                <w:szCs w:val="24"/>
                <w:lang w:eastAsia="uk-UA"/>
              </w:rPr>
            </w:pPr>
            <w:r w:rsidRPr="0016644D">
              <w:rPr>
                <w:rFonts w:ascii="Times New Roman" w:eastAsia="Times New Roman" w:hAnsi="Times New Roman" w:cs="Times New Roman"/>
                <w:bCs/>
                <w:i/>
                <w:iCs/>
                <w:color w:val="000000"/>
                <w:sz w:val="24"/>
                <w:szCs w:val="24"/>
                <w:lang w:eastAsia="uk-UA"/>
              </w:rPr>
              <w:t>Витрата</w:t>
            </w:r>
            <w:r w:rsidRPr="007776F9">
              <w:rPr>
                <w:rFonts w:ascii="Times New Roman" w:eastAsia="Times New Roman" w:hAnsi="Times New Roman" w:cs="Times New Roman"/>
                <w:b/>
                <w:bCs/>
                <w:i/>
                <w:iCs/>
                <w:color w:val="000000"/>
                <w:sz w:val="24"/>
                <w:szCs w:val="24"/>
                <w:lang w:eastAsia="uk-UA"/>
              </w:rPr>
              <w:t>: </w:t>
            </w:r>
            <w:r w:rsidRPr="007776F9">
              <w:rPr>
                <w:rFonts w:ascii="Times New Roman" w:eastAsia="Times New Roman" w:hAnsi="Times New Roman" w:cs="Times New Roman"/>
                <w:color w:val="000000"/>
                <w:sz w:val="24"/>
                <w:szCs w:val="24"/>
                <w:lang w:eastAsia="uk-UA"/>
              </w:rPr>
              <w:t xml:space="preserve">220-250 г/м2 в один шар. </w:t>
            </w:r>
          </w:p>
          <w:p w:rsidR="00DC6C13" w:rsidRDefault="00DC6C13" w:rsidP="00DC6C13">
            <w:pPr>
              <w:rPr>
                <w:rFonts w:ascii="Times New Roman" w:eastAsia="Times New Roman" w:hAnsi="Times New Roman" w:cs="Times New Roman"/>
                <w:color w:val="000000"/>
                <w:sz w:val="24"/>
                <w:szCs w:val="24"/>
                <w:lang w:eastAsia="uk-UA"/>
              </w:rPr>
            </w:pPr>
            <w:r w:rsidRPr="007776F9">
              <w:rPr>
                <w:rFonts w:ascii="Times New Roman" w:eastAsia="Times New Roman" w:hAnsi="Times New Roman" w:cs="Times New Roman"/>
                <w:color w:val="000000"/>
                <w:sz w:val="24"/>
                <w:szCs w:val="24"/>
                <w:lang w:eastAsia="uk-UA"/>
              </w:rPr>
              <w:t>Колерування спеціальним барвником ручним способом або професійним машинним</w:t>
            </w:r>
          </w:p>
          <w:p w:rsidR="00DC6C13" w:rsidRPr="00D6641F" w:rsidRDefault="00DC6C13" w:rsidP="00DC6C13">
            <w:pPr>
              <w:rPr>
                <w:rFonts w:ascii="Times New Roman" w:eastAsia="Times New Roman" w:hAnsi="Times New Roman" w:cs="Times New Roman"/>
                <w:sz w:val="24"/>
                <w:szCs w:val="24"/>
                <w:lang w:eastAsia="uk-UA"/>
              </w:rPr>
            </w:pPr>
            <w:r w:rsidRPr="007776F9">
              <w:rPr>
                <w:rFonts w:ascii="Times New Roman" w:eastAsia="Times New Roman" w:hAnsi="Times New Roman" w:cs="Times New Roman"/>
                <w:color w:val="000000"/>
                <w:sz w:val="24"/>
                <w:szCs w:val="24"/>
                <w:lang w:eastAsia="uk-UA"/>
              </w:rPr>
              <w:t xml:space="preserve">способом. Суворо заборонено </w:t>
            </w:r>
            <w:proofErr w:type="spellStart"/>
            <w:r w:rsidRPr="007776F9">
              <w:rPr>
                <w:rFonts w:ascii="Times New Roman" w:eastAsia="Times New Roman" w:hAnsi="Times New Roman" w:cs="Times New Roman"/>
                <w:color w:val="000000"/>
                <w:sz w:val="24"/>
                <w:szCs w:val="24"/>
                <w:lang w:eastAsia="uk-UA"/>
              </w:rPr>
              <w:t>колерувати</w:t>
            </w:r>
            <w:proofErr w:type="spellEnd"/>
            <w:r>
              <w:rPr>
                <w:rFonts w:ascii="Times New Roman" w:eastAsia="Times New Roman" w:hAnsi="Times New Roman" w:cs="Times New Roman"/>
                <w:color w:val="000000"/>
                <w:sz w:val="24"/>
                <w:szCs w:val="24"/>
                <w:lang w:eastAsia="uk-UA"/>
              </w:rPr>
              <w:t xml:space="preserve"> </w:t>
            </w:r>
            <w:r w:rsidRPr="007776F9">
              <w:rPr>
                <w:rFonts w:ascii="Times New Roman" w:eastAsia="Times New Roman" w:hAnsi="Times New Roman" w:cs="Times New Roman"/>
                <w:color w:val="000000"/>
                <w:sz w:val="24"/>
                <w:szCs w:val="24"/>
                <w:lang w:eastAsia="uk-UA"/>
              </w:rPr>
              <w:t xml:space="preserve"> пігментними концентратами на </w:t>
            </w:r>
            <w:proofErr w:type="spellStart"/>
            <w:r w:rsidRPr="007776F9">
              <w:rPr>
                <w:rFonts w:ascii="Times New Roman" w:eastAsia="Times New Roman" w:hAnsi="Times New Roman" w:cs="Times New Roman"/>
                <w:color w:val="000000"/>
                <w:sz w:val="24"/>
                <w:szCs w:val="24"/>
                <w:lang w:eastAsia="uk-UA"/>
              </w:rPr>
              <w:t>спирто</w:t>
            </w:r>
            <w:proofErr w:type="spellEnd"/>
            <w:r w:rsidRPr="007776F9">
              <w:rPr>
                <w:rFonts w:ascii="Times New Roman" w:eastAsia="Times New Roman" w:hAnsi="Times New Roman" w:cs="Times New Roman"/>
                <w:color w:val="000000"/>
                <w:sz w:val="24"/>
                <w:szCs w:val="24"/>
                <w:lang w:eastAsia="uk-UA"/>
              </w:rPr>
              <w:t>-водній основі.</w:t>
            </w:r>
          </w:p>
          <w:p w:rsidR="00DC6C13" w:rsidRDefault="00DC6C13" w:rsidP="00DC6C13">
            <w:pPr>
              <w:rPr>
                <w:rFonts w:ascii="Times New Roman" w:hAnsi="Times New Roman" w:cs="Times New Roman"/>
                <w:b/>
                <w:sz w:val="24"/>
                <w:szCs w:val="24"/>
              </w:rPr>
            </w:pPr>
            <w:r>
              <w:rPr>
                <w:rFonts w:ascii="Times New Roman" w:eastAsia="Times New Roman" w:hAnsi="Times New Roman" w:cs="Times New Roman"/>
                <w:sz w:val="24"/>
                <w:szCs w:val="24"/>
                <w:lang w:eastAsia="uk-UA"/>
              </w:rPr>
              <w:t xml:space="preserve">Країна виробник: Україна </w:t>
            </w:r>
            <w:r>
              <w:rPr>
                <w:rFonts w:ascii="Times New Roman" w:eastAsia="Times New Roman" w:hAnsi="Times New Roman" w:cs="Times New Roman"/>
                <w:sz w:val="24"/>
                <w:szCs w:val="24"/>
                <w:lang w:eastAsia="uk-UA"/>
              </w:rPr>
              <w:br/>
              <w:t xml:space="preserve"> Вага: відро 14 кг.</w:t>
            </w:r>
          </w:p>
          <w:p w:rsidR="00DC6C13" w:rsidRDefault="00DC6C13" w:rsidP="00DC6C13">
            <w:pPr>
              <w:rPr>
                <w:rFonts w:ascii="Times New Roman" w:hAnsi="Times New Roman" w:cs="Times New Roman"/>
                <w:b/>
                <w:sz w:val="24"/>
                <w:szCs w:val="24"/>
              </w:rPr>
            </w:pPr>
          </w:p>
          <w:p w:rsidR="004F5407" w:rsidRDefault="004F5407" w:rsidP="00DC6C13">
            <w:pPr>
              <w:rPr>
                <w:rFonts w:ascii="Times New Roman" w:hAnsi="Times New Roman" w:cs="Times New Roman"/>
                <w:b/>
                <w:sz w:val="24"/>
                <w:szCs w:val="24"/>
              </w:rPr>
            </w:pPr>
          </w:p>
          <w:p w:rsidR="004F5407" w:rsidRDefault="004F5407" w:rsidP="00DC6C13">
            <w:pPr>
              <w:rPr>
                <w:rFonts w:ascii="Times New Roman" w:hAnsi="Times New Roman" w:cs="Times New Roman"/>
                <w:b/>
                <w:sz w:val="24"/>
                <w:szCs w:val="24"/>
              </w:rPr>
            </w:pPr>
          </w:p>
          <w:p w:rsidR="004F5407" w:rsidRDefault="004F5407" w:rsidP="004F5407">
            <w:pPr>
              <w:rPr>
                <w:rFonts w:ascii="Times New Roman" w:hAnsi="Times New Roman" w:cs="Times New Roman"/>
                <w:color w:val="222222"/>
                <w:sz w:val="26"/>
                <w:szCs w:val="26"/>
                <w:shd w:val="clear" w:color="auto" w:fill="FFFFFF"/>
              </w:rPr>
            </w:pPr>
            <w:r w:rsidRPr="00417104">
              <w:rPr>
                <w:rFonts w:ascii="Times New Roman" w:hAnsi="Times New Roman" w:cs="Times New Roman"/>
                <w:color w:val="222222"/>
                <w:sz w:val="26"/>
                <w:szCs w:val="26"/>
                <w:shd w:val="clear" w:color="auto" w:fill="FFFFFF"/>
              </w:rPr>
              <w:lastRenderedPageBreak/>
              <w:t>Фарба інтер’єрна акрилова дисперсійна для стін і стель для внутрішніх робіт.</w:t>
            </w:r>
          </w:p>
          <w:p w:rsidR="004F5407" w:rsidRDefault="004F5407" w:rsidP="004F5407">
            <w:pPr>
              <w:rPr>
                <w:rFonts w:ascii="Times New Roman" w:hAnsi="Times New Roman" w:cs="Times New Roman"/>
                <w:color w:val="222222"/>
                <w:sz w:val="26"/>
                <w:szCs w:val="26"/>
                <w:shd w:val="clear" w:color="auto" w:fill="FFFFFF"/>
              </w:rPr>
            </w:pPr>
            <w:r w:rsidRPr="00417104">
              <w:rPr>
                <w:rFonts w:ascii="Times New Roman" w:hAnsi="Times New Roman" w:cs="Times New Roman"/>
                <w:color w:val="222222"/>
                <w:sz w:val="26"/>
                <w:szCs w:val="26"/>
                <w:shd w:val="clear" w:color="auto" w:fill="FFFFFF"/>
              </w:rPr>
              <w:t xml:space="preserve"> Утворює суконно-матове покриття, яке допускає легку вологу обробку та ремонтне перефарбування. </w:t>
            </w:r>
          </w:p>
          <w:p w:rsidR="004F5407" w:rsidRDefault="004F5407" w:rsidP="004F5407">
            <w:pPr>
              <w:rPr>
                <w:rFonts w:ascii="Times New Roman" w:hAnsi="Times New Roman" w:cs="Times New Roman"/>
                <w:color w:val="222222"/>
                <w:sz w:val="26"/>
                <w:szCs w:val="26"/>
                <w:shd w:val="clear" w:color="auto" w:fill="FFFFFF"/>
              </w:rPr>
            </w:pPr>
            <w:r w:rsidRPr="00417104">
              <w:rPr>
                <w:rFonts w:ascii="Times New Roman" w:hAnsi="Times New Roman" w:cs="Times New Roman"/>
                <w:color w:val="222222"/>
                <w:sz w:val="26"/>
                <w:szCs w:val="26"/>
                <w:shd w:val="clear" w:color="auto" w:fill="FFFFFF"/>
              </w:rPr>
              <w:t xml:space="preserve">Призначена для фарбування: штукатурки, бетону, цегли, гіпсових </w:t>
            </w:r>
            <w:r>
              <w:rPr>
                <w:rFonts w:ascii="Times New Roman" w:hAnsi="Times New Roman" w:cs="Times New Roman"/>
                <w:color w:val="222222"/>
                <w:sz w:val="26"/>
                <w:szCs w:val="26"/>
                <w:shd w:val="clear" w:color="auto" w:fill="FFFFFF"/>
              </w:rPr>
              <w:t xml:space="preserve"> </w:t>
            </w:r>
            <w:r w:rsidRPr="00417104">
              <w:rPr>
                <w:rFonts w:ascii="Times New Roman" w:hAnsi="Times New Roman" w:cs="Times New Roman"/>
                <w:color w:val="222222"/>
                <w:sz w:val="26"/>
                <w:szCs w:val="26"/>
                <w:shd w:val="clear" w:color="auto" w:fill="FFFFFF"/>
              </w:rPr>
              <w:t>поверхонь, лакофарбових покриттів, ДВП, ДСП, шпалер.</w:t>
            </w:r>
          </w:p>
          <w:p w:rsidR="004F5407" w:rsidRPr="00417104" w:rsidRDefault="004F5407" w:rsidP="004F5407">
            <w:pPr>
              <w:rPr>
                <w:rFonts w:ascii="Times New Roman" w:hAnsi="Times New Roman" w:cs="Times New Roman"/>
                <w:color w:val="222222"/>
                <w:sz w:val="26"/>
                <w:szCs w:val="26"/>
                <w:shd w:val="clear" w:color="auto" w:fill="FFFFFF"/>
              </w:rPr>
            </w:pPr>
            <w:r w:rsidRPr="00417104">
              <w:rPr>
                <w:rFonts w:ascii="Times New Roman" w:hAnsi="Times New Roman" w:cs="Times New Roman"/>
                <w:color w:val="222222"/>
                <w:sz w:val="26"/>
                <w:szCs w:val="26"/>
                <w:shd w:val="clear" w:color="auto" w:fill="FFFFFF"/>
              </w:rPr>
              <w:t xml:space="preserve"> Час висихання кожного шару 1-2 год при температурі основи +20°С і відносній вологості повітря 60%, в інших умовах терміни висихання та витримки можуть змінитись. </w:t>
            </w:r>
          </w:p>
          <w:p w:rsidR="004F5407" w:rsidRPr="00417104" w:rsidRDefault="004F5407" w:rsidP="004F5407">
            <w:pPr>
              <w:rPr>
                <w:rFonts w:ascii="Times New Roman" w:hAnsi="Times New Roman" w:cs="Times New Roman"/>
                <w:color w:val="222222"/>
                <w:sz w:val="26"/>
                <w:szCs w:val="26"/>
                <w:shd w:val="clear" w:color="auto" w:fill="FFFFFF"/>
              </w:rPr>
            </w:pPr>
            <w:r w:rsidRPr="00417104">
              <w:rPr>
                <w:rFonts w:ascii="Times New Roman" w:hAnsi="Times New Roman" w:cs="Times New Roman"/>
                <w:color w:val="222222"/>
                <w:sz w:val="26"/>
                <w:szCs w:val="26"/>
                <w:shd w:val="clear" w:color="auto" w:fill="FFFFFF"/>
              </w:rPr>
              <w:t xml:space="preserve">Витрата: 150-180 г/м2 в один шар (точна витрата визначається шляхом пробного фарбування на об’єкті). </w:t>
            </w:r>
          </w:p>
          <w:p w:rsidR="004F5407" w:rsidRPr="00417104" w:rsidRDefault="004F5407" w:rsidP="004F5407">
            <w:pPr>
              <w:rPr>
                <w:rFonts w:ascii="Times New Roman" w:hAnsi="Times New Roman" w:cs="Times New Roman"/>
                <w:color w:val="222222"/>
                <w:sz w:val="26"/>
                <w:szCs w:val="26"/>
                <w:shd w:val="clear" w:color="auto" w:fill="FFFFFF"/>
              </w:rPr>
            </w:pPr>
            <w:r w:rsidRPr="00417104">
              <w:rPr>
                <w:rFonts w:ascii="Times New Roman" w:hAnsi="Times New Roman" w:cs="Times New Roman"/>
                <w:color w:val="222222"/>
                <w:sz w:val="26"/>
                <w:szCs w:val="26"/>
                <w:shd w:val="clear" w:color="auto" w:fill="FFFFFF"/>
              </w:rPr>
              <w:t xml:space="preserve">Колерування спеціальним барвником ручним способом. Властивості: </w:t>
            </w:r>
            <w:r>
              <w:rPr>
                <w:rFonts w:ascii="Times New Roman" w:hAnsi="Times New Roman" w:cs="Times New Roman"/>
                <w:color w:val="222222"/>
                <w:sz w:val="26"/>
                <w:szCs w:val="26"/>
                <w:shd w:val="clear" w:color="auto" w:fill="FFFFFF"/>
              </w:rPr>
              <w:t>м</w:t>
            </w:r>
            <w:r w:rsidRPr="00417104">
              <w:rPr>
                <w:rFonts w:ascii="Times New Roman" w:hAnsi="Times New Roman" w:cs="Times New Roman"/>
                <w:color w:val="222222"/>
                <w:sz w:val="26"/>
                <w:szCs w:val="26"/>
                <w:shd w:val="clear" w:color="auto" w:fill="FFFFFF"/>
              </w:rPr>
              <w:t xml:space="preserve">атова Економічна </w:t>
            </w:r>
            <w:r>
              <w:rPr>
                <w:rFonts w:ascii="Times New Roman" w:hAnsi="Times New Roman" w:cs="Times New Roman"/>
                <w:color w:val="222222"/>
                <w:sz w:val="26"/>
                <w:szCs w:val="26"/>
                <w:shd w:val="clear" w:color="auto" w:fill="FFFFFF"/>
              </w:rPr>
              <w:t>с</w:t>
            </w:r>
            <w:r w:rsidRPr="00417104">
              <w:rPr>
                <w:rFonts w:ascii="Times New Roman" w:hAnsi="Times New Roman" w:cs="Times New Roman"/>
                <w:color w:val="222222"/>
                <w:sz w:val="26"/>
                <w:szCs w:val="26"/>
                <w:shd w:val="clear" w:color="auto" w:fill="FFFFFF"/>
              </w:rPr>
              <w:t xml:space="preserve">тійка до стирання </w:t>
            </w:r>
          </w:p>
          <w:p w:rsidR="004F5407" w:rsidRPr="00127B42" w:rsidRDefault="004F5407" w:rsidP="004F5407">
            <w:pPr>
              <w:rPr>
                <w:rFonts w:ascii="Times New Roman" w:eastAsia="Times New Roman" w:hAnsi="Times New Roman" w:cs="Times New Roman"/>
                <w:sz w:val="24"/>
                <w:szCs w:val="24"/>
                <w:lang w:eastAsia="uk-UA"/>
              </w:rPr>
            </w:pPr>
            <w:r w:rsidRPr="00417104">
              <w:rPr>
                <w:rFonts w:ascii="Times New Roman" w:hAnsi="Times New Roman" w:cs="Times New Roman"/>
                <w:color w:val="222222"/>
                <w:sz w:val="26"/>
                <w:szCs w:val="26"/>
                <w:shd w:val="clear" w:color="auto" w:fill="FFFFFF"/>
              </w:rPr>
              <w:t xml:space="preserve">Висока </w:t>
            </w:r>
            <w:proofErr w:type="spellStart"/>
            <w:r w:rsidRPr="00417104">
              <w:rPr>
                <w:rFonts w:ascii="Times New Roman" w:hAnsi="Times New Roman" w:cs="Times New Roman"/>
                <w:color w:val="222222"/>
                <w:sz w:val="26"/>
                <w:szCs w:val="26"/>
                <w:shd w:val="clear" w:color="auto" w:fill="FFFFFF"/>
              </w:rPr>
              <w:t>криюча</w:t>
            </w:r>
            <w:proofErr w:type="spellEnd"/>
            <w:r w:rsidRPr="00417104">
              <w:rPr>
                <w:rFonts w:ascii="Times New Roman" w:hAnsi="Times New Roman" w:cs="Times New Roman"/>
                <w:color w:val="222222"/>
                <w:sz w:val="26"/>
                <w:szCs w:val="26"/>
                <w:shd w:val="clear" w:color="auto" w:fill="FFFFFF"/>
              </w:rPr>
              <w:t xml:space="preserve"> здатність</w:t>
            </w:r>
            <w:r>
              <w:rPr>
                <w:rFonts w:ascii="Times New Roman" w:hAnsi="Times New Roman" w:cs="Times New Roman"/>
                <w:color w:val="222222"/>
                <w:sz w:val="26"/>
                <w:szCs w:val="26"/>
                <w:shd w:val="clear" w:color="auto" w:fill="FFFFFF"/>
              </w:rPr>
              <w:t>.</w:t>
            </w:r>
            <w:r w:rsidRPr="00417104">
              <w:rPr>
                <w:rFonts w:ascii="Times New Roman" w:hAnsi="Times New Roman" w:cs="Times New Roman"/>
                <w:color w:val="222222"/>
                <w:sz w:val="26"/>
                <w:szCs w:val="26"/>
                <w:shd w:val="clear" w:color="auto" w:fill="FFFFFF"/>
              </w:rPr>
              <w:t xml:space="preserve"> </w:t>
            </w:r>
            <w:r>
              <w:rPr>
                <w:rFonts w:ascii="Times New Roman" w:eastAsia="Times New Roman" w:hAnsi="Times New Roman" w:cs="Times New Roman"/>
                <w:sz w:val="24"/>
                <w:szCs w:val="24"/>
                <w:lang w:eastAsia="uk-UA"/>
              </w:rPr>
              <w:t xml:space="preserve">Країна виробник: Україна </w:t>
            </w:r>
            <w:r>
              <w:rPr>
                <w:rFonts w:ascii="Times New Roman" w:eastAsia="Times New Roman" w:hAnsi="Times New Roman" w:cs="Times New Roman"/>
                <w:sz w:val="24"/>
                <w:szCs w:val="24"/>
                <w:lang w:eastAsia="uk-UA"/>
              </w:rPr>
              <w:br/>
              <w:t xml:space="preserve"> Вага: відро 14 кг.</w:t>
            </w:r>
          </w:p>
          <w:p w:rsidR="004F5407" w:rsidRDefault="004F5407" w:rsidP="00DC6C13">
            <w:pPr>
              <w:rPr>
                <w:rFonts w:ascii="Times New Roman" w:hAnsi="Times New Roman" w:cs="Times New Roman"/>
                <w:b/>
                <w:sz w:val="24"/>
                <w:szCs w:val="24"/>
              </w:rPr>
            </w:pPr>
          </w:p>
          <w:p w:rsidR="004F5407" w:rsidRDefault="004F5407" w:rsidP="00DC6C13">
            <w:pPr>
              <w:rPr>
                <w:rFonts w:ascii="Times New Roman" w:hAnsi="Times New Roman" w:cs="Times New Roman"/>
                <w:b/>
                <w:sz w:val="24"/>
                <w:szCs w:val="24"/>
              </w:rPr>
            </w:pPr>
          </w:p>
          <w:p w:rsidR="004F5407" w:rsidRDefault="004F5407" w:rsidP="004F5407">
            <w:pPr>
              <w:rPr>
                <w:rFonts w:ascii="Times New Roman" w:hAnsi="Times New Roman" w:cs="Times New Roman"/>
              </w:rPr>
            </w:pPr>
            <w:r>
              <w:rPr>
                <w:rFonts w:ascii="Times New Roman" w:hAnsi="Times New Roman" w:cs="Times New Roman"/>
              </w:rPr>
              <w:t xml:space="preserve">Вид </w:t>
            </w:r>
            <w:proofErr w:type="spellStart"/>
            <w:r>
              <w:rPr>
                <w:rFonts w:ascii="Times New Roman" w:hAnsi="Times New Roman" w:cs="Times New Roman"/>
              </w:rPr>
              <w:t>колера</w:t>
            </w:r>
            <w:proofErr w:type="spellEnd"/>
            <w:r>
              <w:rPr>
                <w:rFonts w:ascii="Times New Roman" w:hAnsi="Times New Roman" w:cs="Times New Roman"/>
              </w:rPr>
              <w:t xml:space="preserve"> :  </w:t>
            </w:r>
            <w:proofErr w:type="spellStart"/>
            <w:r>
              <w:rPr>
                <w:rFonts w:ascii="Times New Roman" w:hAnsi="Times New Roman" w:cs="Times New Roman"/>
              </w:rPr>
              <w:t>Колеровочна</w:t>
            </w:r>
            <w:proofErr w:type="spellEnd"/>
            <w:r>
              <w:rPr>
                <w:rFonts w:ascii="Times New Roman" w:hAnsi="Times New Roman" w:cs="Times New Roman"/>
              </w:rPr>
              <w:t xml:space="preserve"> фарба </w:t>
            </w:r>
          </w:p>
          <w:p w:rsidR="004F5407" w:rsidRDefault="004F5407" w:rsidP="004F5407">
            <w:pPr>
              <w:rPr>
                <w:rFonts w:ascii="Times New Roman" w:hAnsi="Times New Roman" w:cs="Times New Roman"/>
              </w:rPr>
            </w:pPr>
            <w:r>
              <w:rPr>
                <w:rFonts w:ascii="Times New Roman" w:hAnsi="Times New Roman" w:cs="Times New Roman"/>
              </w:rPr>
              <w:t>№ 162 бежевий</w:t>
            </w:r>
          </w:p>
          <w:p w:rsidR="004F5407" w:rsidRPr="00A45B5C" w:rsidRDefault="004F5407" w:rsidP="004F5407">
            <w:pPr>
              <w:rPr>
                <w:rFonts w:ascii="Times New Roman" w:hAnsi="Times New Roman" w:cs="Times New Roman"/>
                <w:sz w:val="26"/>
                <w:szCs w:val="26"/>
              </w:rPr>
            </w:pPr>
            <w:r>
              <w:rPr>
                <w:rFonts w:ascii="Times New Roman" w:hAnsi="Times New Roman" w:cs="Times New Roman"/>
                <w:sz w:val="26"/>
                <w:szCs w:val="26"/>
              </w:rPr>
              <w:t>П</w:t>
            </w:r>
            <w:r w:rsidRPr="00A45B5C">
              <w:rPr>
                <w:rFonts w:ascii="Times New Roman" w:hAnsi="Times New Roman" w:cs="Times New Roman"/>
                <w:sz w:val="26"/>
                <w:szCs w:val="26"/>
              </w:rPr>
              <w:t>ризначений для тонування емалей, масляних і водно-дисперсійних фарб, структурних моделюючих фарб, вапняних розчінів, сухих будівельних сумішей, декоративних акрилових і силіконових штукатурок, шпаклівок та інших матеріалів.</w:t>
            </w:r>
          </w:p>
          <w:p w:rsidR="004F5407" w:rsidRDefault="004F5407" w:rsidP="004F5407">
            <w:pPr>
              <w:rPr>
                <w:rFonts w:ascii="Times New Roman" w:hAnsi="Times New Roman" w:cs="Times New Roman"/>
              </w:rPr>
            </w:pPr>
            <w:r>
              <w:rPr>
                <w:rFonts w:ascii="Times New Roman" w:hAnsi="Times New Roman" w:cs="Times New Roman"/>
              </w:rPr>
              <w:lastRenderedPageBreak/>
              <w:t>Вага:  0,1 літр (100мл)</w:t>
            </w:r>
          </w:p>
          <w:p w:rsidR="004F5407" w:rsidRDefault="004F5407" w:rsidP="00DC6C13">
            <w:pPr>
              <w:rPr>
                <w:rFonts w:ascii="Times New Roman" w:hAnsi="Times New Roman" w:cs="Times New Roman"/>
                <w:b/>
                <w:sz w:val="24"/>
                <w:szCs w:val="24"/>
              </w:rPr>
            </w:pPr>
          </w:p>
          <w:p w:rsidR="004F5407" w:rsidRPr="000F0C0B" w:rsidRDefault="004F5407" w:rsidP="004F5407">
            <w:pPr>
              <w:rPr>
                <w:rFonts w:ascii="Times New Roman" w:hAnsi="Times New Roman" w:cs="Times New Roman"/>
                <w:color w:val="333333"/>
                <w:sz w:val="26"/>
                <w:szCs w:val="26"/>
                <w:shd w:val="clear" w:color="auto" w:fill="FFFFFF"/>
              </w:rPr>
            </w:pPr>
            <w:r w:rsidRPr="000F0C0B">
              <w:rPr>
                <w:rFonts w:ascii="Times New Roman" w:hAnsi="Times New Roman" w:cs="Times New Roman"/>
                <w:color w:val="333333"/>
                <w:sz w:val="26"/>
                <w:szCs w:val="26"/>
                <w:shd w:val="clear" w:color="auto" w:fill="FFFFFF"/>
              </w:rPr>
              <w:t>Тип:</w:t>
            </w:r>
            <w:r w:rsidRPr="000F0C0B">
              <w:rPr>
                <w:rFonts w:ascii="Times New Roman" w:hAnsi="Helvetica" w:cs="Times New Roman"/>
                <w:color w:val="333333"/>
                <w:sz w:val="26"/>
                <w:szCs w:val="26"/>
                <w:shd w:val="clear" w:color="auto" w:fill="FFFFFF"/>
              </w:rPr>
              <w:t> </w:t>
            </w:r>
            <w:r w:rsidRPr="000F0C0B">
              <w:rPr>
                <w:rFonts w:ascii="Times New Roman" w:hAnsi="Times New Roman" w:cs="Times New Roman"/>
                <w:color w:val="333333"/>
                <w:sz w:val="26"/>
                <w:szCs w:val="26"/>
                <w:shd w:val="clear" w:color="auto" w:fill="FFFFFF"/>
              </w:rPr>
              <w:t>глибокопроникна</w:t>
            </w:r>
          </w:p>
          <w:p w:rsidR="004F5407" w:rsidRDefault="004F5407" w:rsidP="004F5407">
            <w:pPr>
              <w:rPr>
                <w:rFonts w:ascii="Times New Roman" w:hAnsi="Times New Roman" w:cs="Times New Roman"/>
                <w:color w:val="333333"/>
                <w:sz w:val="26"/>
                <w:szCs w:val="26"/>
                <w:shd w:val="clear" w:color="auto" w:fill="FFFFFF"/>
              </w:rPr>
            </w:pPr>
            <w:r w:rsidRPr="000F0C0B">
              <w:rPr>
                <w:rFonts w:ascii="Times New Roman" w:hAnsi="Times New Roman" w:cs="Times New Roman"/>
                <w:color w:val="333333"/>
                <w:sz w:val="26"/>
                <w:szCs w:val="26"/>
                <w:shd w:val="clear" w:color="auto" w:fill="FFFFFF"/>
              </w:rPr>
              <w:t xml:space="preserve"> Бренд:</w:t>
            </w:r>
            <w:r w:rsidRPr="000F0C0B">
              <w:rPr>
                <w:rFonts w:ascii="Times New Roman" w:hAnsi="Helvetica" w:cs="Times New Roman"/>
                <w:color w:val="333333"/>
                <w:sz w:val="26"/>
                <w:szCs w:val="26"/>
                <w:shd w:val="clear" w:color="auto" w:fill="FFFFFF"/>
              </w:rPr>
              <w:t> </w:t>
            </w:r>
            <w:proofErr w:type="spellStart"/>
            <w:r w:rsidRPr="000F0C0B">
              <w:rPr>
                <w:rFonts w:ascii="Times New Roman" w:hAnsi="Times New Roman" w:cs="Times New Roman"/>
                <w:color w:val="333333"/>
                <w:sz w:val="26"/>
                <w:szCs w:val="26"/>
                <w:shd w:val="clear" w:color="auto" w:fill="FFFFFF"/>
              </w:rPr>
              <w:t>Ceresit</w:t>
            </w:r>
            <w:proofErr w:type="spellEnd"/>
          </w:p>
          <w:p w:rsidR="004F5407" w:rsidRPr="000F0C0B" w:rsidRDefault="004F5407" w:rsidP="004F5407">
            <w:pPr>
              <w:rPr>
                <w:rFonts w:ascii="Times New Roman" w:hAnsi="Times New Roman" w:cs="Times New Roman"/>
                <w:color w:val="333333"/>
                <w:sz w:val="26"/>
                <w:szCs w:val="26"/>
                <w:shd w:val="clear" w:color="auto" w:fill="FFFFFF"/>
              </w:rPr>
            </w:pPr>
            <w:r w:rsidRPr="000F0C0B">
              <w:rPr>
                <w:rFonts w:ascii="Helvetica" w:hAnsi="Helvetica" w:cs="Helvetica"/>
                <w:color w:val="333333"/>
                <w:shd w:val="clear" w:color="auto" w:fill="FFFFFF"/>
              </w:rPr>
              <w:t xml:space="preserve"> </w:t>
            </w:r>
            <w:r w:rsidRPr="000F0C0B">
              <w:rPr>
                <w:rFonts w:ascii="Times New Roman" w:hAnsi="Times New Roman" w:cs="Times New Roman"/>
                <w:color w:val="333333"/>
                <w:sz w:val="26"/>
                <w:szCs w:val="26"/>
                <w:shd w:val="clear" w:color="auto" w:fill="FFFFFF"/>
              </w:rPr>
              <w:t>Основа:</w:t>
            </w:r>
            <w:r w:rsidRPr="000F0C0B">
              <w:rPr>
                <w:rFonts w:ascii="Times New Roman" w:hAnsi="Helvetica" w:cs="Times New Roman"/>
                <w:color w:val="333333"/>
                <w:sz w:val="26"/>
                <w:szCs w:val="26"/>
                <w:shd w:val="clear" w:color="auto" w:fill="FFFFFF"/>
              </w:rPr>
              <w:t> </w:t>
            </w:r>
            <w:r w:rsidRPr="000F0C0B">
              <w:rPr>
                <w:rFonts w:ascii="Times New Roman" w:hAnsi="Times New Roman" w:cs="Times New Roman"/>
                <w:color w:val="333333"/>
                <w:sz w:val="26"/>
                <w:szCs w:val="26"/>
                <w:shd w:val="clear" w:color="auto" w:fill="FFFFFF"/>
              </w:rPr>
              <w:t xml:space="preserve"> синтетичні смоли</w:t>
            </w:r>
          </w:p>
          <w:p w:rsidR="004F5407" w:rsidRPr="000F0C0B" w:rsidRDefault="004F5407" w:rsidP="004F5407">
            <w:pPr>
              <w:rPr>
                <w:rFonts w:ascii="Times New Roman" w:hAnsi="Times New Roman" w:cs="Times New Roman"/>
                <w:color w:val="333333"/>
                <w:sz w:val="26"/>
                <w:szCs w:val="26"/>
                <w:shd w:val="clear" w:color="auto" w:fill="FFFFFF"/>
              </w:rPr>
            </w:pPr>
            <w:r w:rsidRPr="000F0C0B">
              <w:rPr>
                <w:rFonts w:ascii="Times New Roman" w:hAnsi="Times New Roman" w:cs="Times New Roman"/>
                <w:color w:val="333333"/>
                <w:sz w:val="26"/>
                <w:szCs w:val="26"/>
                <w:shd w:val="clear" w:color="auto" w:fill="FFFFFF"/>
              </w:rPr>
              <w:t xml:space="preserve"> Колір:</w:t>
            </w:r>
            <w:r w:rsidRPr="000F0C0B">
              <w:rPr>
                <w:rFonts w:ascii="Times New Roman" w:hAnsi="Helvetica" w:cs="Times New Roman"/>
                <w:color w:val="333333"/>
                <w:sz w:val="26"/>
                <w:szCs w:val="26"/>
                <w:shd w:val="clear" w:color="auto" w:fill="FFFFFF"/>
              </w:rPr>
              <w:t> </w:t>
            </w:r>
            <w:r w:rsidRPr="000F0C0B">
              <w:rPr>
                <w:rFonts w:ascii="Times New Roman" w:hAnsi="Times New Roman" w:cs="Times New Roman"/>
                <w:color w:val="333333"/>
                <w:sz w:val="26"/>
                <w:szCs w:val="26"/>
                <w:shd w:val="clear" w:color="auto" w:fill="FFFFFF"/>
              </w:rPr>
              <w:t xml:space="preserve"> світло-жовтий </w:t>
            </w:r>
          </w:p>
          <w:p w:rsidR="004F5407" w:rsidRPr="000F0C0B" w:rsidRDefault="004F5407" w:rsidP="004F5407">
            <w:pPr>
              <w:rPr>
                <w:rFonts w:ascii="Times New Roman" w:hAnsi="Times New Roman" w:cs="Times New Roman"/>
                <w:color w:val="333333"/>
                <w:sz w:val="26"/>
                <w:szCs w:val="26"/>
                <w:shd w:val="clear" w:color="auto" w:fill="FFFFFF"/>
              </w:rPr>
            </w:pPr>
            <w:r w:rsidRPr="000F0C0B">
              <w:rPr>
                <w:rFonts w:ascii="Times New Roman" w:hAnsi="Times New Roman" w:cs="Times New Roman"/>
                <w:color w:val="333333"/>
                <w:sz w:val="26"/>
                <w:szCs w:val="26"/>
                <w:shd w:val="clear" w:color="auto" w:fill="FFFFFF"/>
              </w:rPr>
              <w:t>Країна-виробник:</w:t>
            </w:r>
            <w:r w:rsidRPr="000F0C0B">
              <w:rPr>
                <w:rFonts w:ascii="Times New Roman" w:hAnsi="Helvetica" w:cs="Times New Roman"/>
                <w:color w:val="333333"/>
                <w:sz w:val="26"/>
                <w:szCs w:val="26"/>
                <w:shd w:val="clear" w:color="auto" w:fill="FFFFFF"/>
              </w:rPr>
              <w:t> </w:t>
            </w:r>
            <w:r w:rsidRPr="000F0C0B">
              <w:rPr>
                <w:rFonts w:ascii="Times New Roman" w:hAnsi="Times New Roman" w:cs="Times New Roman"/>
                <w:color w:val="333333"/>
                <w:sz w:val="26"/>
                <w:szCs w:val="26"/>
                <w:shd w:val="clear" w:color="auto" w:fill="FFFFFF"/>
              </w:rPr>
              <w:t xml:space="preserve"> Україна Витрата:</w:t>
            </w:r>
            <w:r w:rsidRPr="000F0C0B">
              <w:rPr>
                <w:rFonts w:ascii="Times New Roman" w:hAnsi="Helvetica" w:cs="Times New Roman"/>
                <w:color w:val="333333"/>
                <w:sz w:val="26"/>
                <w:szCs w:val="26"/>
                <w:shd w:val="clear" w:color="auto" w:fill="FFFFFF"/>
              </w:rPr>
              <w:t> </w:t>
            </w:r>
            <w:r w:rsidRPr="000F0C0B">
              <w:rPr>
                <w:rFonts w:ascii="Times New Roman" w:hAnsi="Times New Roman" w:cs="Times New Roman"/>
                <w:color w:val="333333"/>
                <w:sz w:val="26"/>
                <w:szCs w:val="26"/>
                <w:shd w:val="clear" w:color="auto" w:fill="FFFFFF"/>
              </w:rPr>
              <w:t xml:space="preserve"> 100-200 г/</w:t>
            </w:r>
            <w:proofErr w:type="spellStart"/>
            <w:r w:rsidRPr="000F0C0B">
              <w:rPr>
                <w:rFonts w:ascii="Times New Roman" w:hAnsi="Times New Roman" w:cs="Times New Roman"/>
                <w:color w:val="333333"/>
                <w:sz w:val="26"/>
                <w:szCs w:val="26"/>
                <w:shd w:val="clear" w:color="auto" w:fill="FFFFFF"/>
              </w:rPr>
              <w:t>кв.м</w:t>
            </w:r>
            <w:proofErr w:type="spellEnd"/>
          </w:p>
          <w:p w:rsidR="004F5407" w:rsidRPr="000F0C0B" w:rsidRDefault="004F5407" w:rsidP="004F5407">
            <w:pPr>
              <w:rPr>
                <w:rFonts w:ascii="Times New Roman" w:hAnsi="Times New Roman" w:cs="Times New Roman"/>
                <w:color w:val="333333"/>
                <w:sz w:val="26"/>
                <w:szCs w:val="26"/>
                <w:shd w:val="clear" w:color="auto" w:fill="FFFFFF"/>
              </w:rPr>
            </w:pPr>
            <w:r w:rsidRPr="000F0C0B">
              <w:rPr>
                <w:rFonts w:ascii="Times New Roman" w:hAnsi="Times New Roman" w:cs="Times New Roman"/>
                <w:color w:val="333333"/>
                <w:sz w:val="26"/>
                <w:szCs w:val="26"/>
                <w:shd w:val="clear" w:color="auto" w:fill="FFFFFF"/>
              </w:rPr>
              <w:t xml:space="preserve"> Час висихання:</w:t>
            </w:r>
            <w:r w:rsidRPr="000F0C0B">
              <w:rPr>
                <w:rFonts w:ascii="Times New Roman" w:hAnsi="Helvetica" w:cs="Times New Roman"/>
                <w:color w:val="333333"/>
                <w:sz w:val="26"/>
                <w:szCs w:val="26"/>
                <w:shd w:val="clear" w:color="auto" w:fill="FFFFFF"/>
              </w:rPr>
              <w:t> </w:t>
            </w:r>
            <w:r w:rsidRPr="000F0C0B">
              <w:rPr>
                <w:rFonts w:ascii="Times New Roman" w:hAnsi="Times New Roman" w:cs="Times New Roman"/>
                <w:color w:val="333333"/>
                <w:sz w:val="26"/>
                <w:szCs w:val="26"/>
                <w:shd w:val="clear" w:color="auto" w:fill="FFFFFF"/>
              </w:rPr>
              <w:t xml:space="preserve"> 4 - 6 год Щільність:</w:t>
            </w:r>
            <w:r w:rsidRPr="000F0C0B">
              <w:rPr>
                <w:rFonts w:ascii="Times New Roman" w:hAnsi="Helvetica" w:cs="Times New Roman"/>
                <w:color w:val="333333"/>
                <w:sz w:val="26"/>
                <w:szCs w:val="26"/>
                <w:shd w:val="clear" w:color="auto" w:fill="FFFFFF"/>
              </w:rPr>
              <w:t> </w:t>
            </w:r>
            <w:r w:rsidRPr="000F0C0B">
              <w:rPr>
                <w:rFonts w:ascii="Times New Roman" w:hAnsi="Times New Roman" w:cs="Times New Roman"/>
                <w:color w:val="333333"/>
                <w:sz w:val="26"/>
                <w:szCs w:val="26"/>
                <w:shd w:val="clear" w:color="auto" w:fill="FFFFFF"/>
              </w:rPr>
              <w:t xml:space="preserve"> 1,01 кг/л</w:t>
            </w:r>
          </w:p>
          <w:p w:rsidR="004F5407" w:rsidRPr="000F0C0B" w:rsidRDefault="004F5407" w:rsidP="004F5407">
            <w:pPr>
              <w:rPr>
                <w:rFonts w:ascii="Times New Roman" w:hAnsi="Times New Roman" w:cs="Times New Roman"/>
                <w:color w:val="333333"/>
                <w:sz w:val="26"/>
                <w:szCs w:val="26"/>
                <w:shd w:val="clear" w:color="auto" w:fill="FFFFFF"/>
              </w:rPr>
            </w:pPr>
            <w:r w:rsidRPr="000F0C0B">
              <w:rPr>
                <w:rFonts w:ascii="Times New Roman" w:hAnsi="Times New Roman" w:cs="Times New Roman"/>
                <w:color w:val="333333"/>
                <w:sz w:val="26"/>
                <w:szCs w:val="26"/>
                <w:shd w:val="clear" w:color="auto" w:fill="FFFFFF"/>
              </w:rPr>
              <w:t xml:space="preserve"> Сфера застосування:</w:t>
            </w:r>
            <w:r w:rsidRPr="000F0C0B">
              <w:rPr>
                <w:rFonts w:ascii="Times New Roman" w:hAnsi="Helvetica" w:cs="Times New Roman"/>
                <w:color w:val="333333"/>
                <w:sz w:val="26"/>
                <w:szCs w:val="26"/>
                <w:shd w:val="clear" w:color="auto" w:fill="FFFFFF"/>
              </w:rPr>
              <w:t> </w:t>
            </w:r>
            <w:r w:rsidRPr="000F0C0B">
              <w:rPr>
                <w:rFonts w:ascii="Times New Roman" w:hAnsi="Times New Roman" w:cs="Times New Roman"/>
                <w:color w:val="333333"/>
                <w:sz w:val="26"/>
                <w:szCs w:val="26"/>
                <w:shd w:val="clear" w:color="auto" w:fill="FFFFFF"/>
              </w:rPr>
              <w:t xml:space="preserve"> внутрішні приміщення, для житлових приміщень, для бетону, для ванної кімнати, для газобетону, для стін, для укладання плитки, для фарби, для цегли, для шпаклівки, для шпалер, для штукатурки, для кухні, для фасаду, для зовнішніх робіт, для внутрішніх робіт. </w:t>
            </w:r>
          </w:p>
          <w:p w:rsidR="004F5407" w:rsidRPr="000F0C0B" w:rsidRDefault="004F5407" w:rsidP="004F5407">
            <w:pPr>
              <w:rPr>
                <w:rFonts w:ascii="Times New Roman" w:hAnsi="Times New Roman" w:cs="Times New Roman"/>
                <w:color w:val="333333"/>
                <w:sz w:val="26"/>
                <w:szCs w:val="26"/>
                <w:shd w:val="clear" w:color="auto" w:fill="FFFFFF"/>
              </w:rPr>
            </w:pPr>
            <w:r w:rsidRPr="000F0C0B">
              <w:rPr>
                <w:rFonts w:ascii="Times New Roman" w:hAnsi="Times New Roman" w:cs="Times New Roman"/>
                <w:color w:val="333333"/>
                <w:sz w:val="26"/>
                <w:szCs w:val="26"/>
                <w:shd w:val="clear" w:color="auto" w:fill="FFFFFF"/>
              </w:rPr>
              <w:t xml:space="preserve"> Фасування:</w:t>
            </w:r>
            <w:r>
              <w:rPr>
                <w:rFonts w:ascii="Times New Roman" w:hAnsi="Times New Roman" w:cs="Times New Roman"/>
                <w:color w:val="333333"/>
                <w:sz w:val="26"/>
                <w:szCs w:val="26"/>
                <w:shd w:val="clear" w:color="auto" w:fill="FFFFFF"/>
              </w:rPr>
              <w:t xml:space="preserve"> каністра об’ємом 10 л.</w:t>
            </w:r>
          </w:p>
          <w:p w:rsidR="004F5407" w:rsidRPr="0053250C" w:rsidRDefault="004F5407" w:rsidP="00DC6C13">
            <w:pPr>
              <w:rPr>
                <w:rFonts w:ascii="Times New Roman" w:hAnsi="Times New Roman" w:cs="Times New Roman"/>
                <w:b/>
                <w:sz w:val="24"/>
                <w:szCs w:val="24"/>
              </w:rPr>
            </w:pPr>
          </w:p>
        </w:tc>
        <w:tc>
          <w:tcPr>
            <w:tcW w:w="2518" w:type="dxa"/>
            <w:vAlign w:val="center"/>
          </w:tcPr>
          <w:p w:rsidR="008B0D4E" w:rsidRDefault="008B0D4E" w:rsidP="0053250C">
            <w:pPr>
              <w:rPr>
                <w:rFonts w:ascii="Times New Roman" w:hAnsi="Times New Roman" w:cs="Times New Roman"/>
                <w:sz w:val="24"/>
                <w:szCs w:val="24"/>
              </w:rPr>
            </w:pPr>
            <w:r w:rsidRPr="0053250C">
              <w:rPr>
                <w:rFonts w:ascii="Times New Roman" w:hAnsi="Times New Roman" w:cs="Times New Roman"/>
                <w:sz w:val="24"/>
                <w:szCs w:val="24"/>
              </w:rPr>
              <w:lastRenderedPageBreak/>
              <w:t xml:space="preserve">Якісні та технічні характеристики </w:t>
            </w:r>
            <w:r w:rsidR="004F5407">
              <w:rPr>
                <w:rFonts w:ascii="Times New Roman" w:hAnsi="Times New Roman" w:cs="Times New Roman"/>
                <w:sz w:val="24"/>
                <w:szCs w:val="24"/>
              </w:rPr>
              <w:t>відповідають           ДБН В.22-15.2019</w:t>
            </w:r>
          </w:p>
          <w:p w:rsidR="004F5407" w:rsidRPr="0053250C" w:rsidRDefault="004F5407" w:rsidP="0053250C">
            <w:pPr>
              <w:rPr>
                <w:rFonts w:ascii="Times New Roman" w:hAnsi="Times New Roman" w:cs="Times New Roman"/>
                <w:sz w:val="24"/>
                <w:szCs w:val="24"/>
              </w:rPr>
            </w:pPr>
            <w:r>
              <w:rPr>
                <w:rFonts w:ascii="Times New Roman" w:hAnsi="Times New Roman" w:cs="Times New Roman"/>
                <w:sz w:val="24"/>
                <w:szCs w:val="24"/>
              </w:rPr>
              <w:t>«Житлові будинки.   Основні положення»</w:t>
            </w:r>
          </w:p>
          <w:p w:rsidR="008B0D4E" w:rsidRDefault="008B0D4E"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7D304D">
            <w:pPr>
              <w:rPr>
                <w:rFonts w:ascii="Times New Roman" w:hAnsi="Times New Roman" w:cs="Times New Roman"/>
                <w:sz w:val="24"/>
                <w:szCs w:val="24"/>
              </w:rPr>
            </w:pPr>
            <w:r w:rsidRPr="0053250C">
              <w:rPr>
                <w:rFonts w:ascii="Times New Roman" w:hAnsi="Times New Roman" w:cs="Times New Roman"/>
                <w:sz w:val="24"/>
                <w:szCs w:val="24"/>
              </w:rPr>
              <w:t xml:space="preserve">Якісні та технічні характеристики </w:t>
            </w:r>
            <w:r>
              <w:rPr>
                <w:rFonts w:ascii="Times New Roman" w:hAnsi="Times New Roman" w:cs="Times New Roman"/>
                <w:sz w:val="24"/>
                <w:szCs w:val="24"/>
              </w:rPr>
              <w:t>відповідають           ДБН В.22-15.2019</w:t>
            </w:r>
          </w:p>
          <w:p w:rsidR="007D304D" w:rsidRPr="0053250C" w:rsidRDefault="007D304D" w:rsidP="007D304D">
            <w:pPr>
              <w:rPr>
                <w:rFonts w:ascii="Times New Roman" w:hAnsi="Times New Roman" w:cs="Times New Roman"/>
                <w:sz w:val="24"/>
                <w:szCs w:val="24"/>
              </w:rPr>
            </w:pPr>
            <w:r>
              <w:rPr>
                <w:rFonts w:ascii="Times New Roman" w:hAnsi="Times New Roman" w:cs="Times New Roman"/>
                <w:sz w:val="24"/>
                <w:szCs w:val="24"/>
              </w:rPr>
              <w:t>«Житлові будинки.   Основні положення»</w:t>
            </w: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7D304D">
            <w:pPr>
              <w:rPr>
                <w:rFonts w:ascii="Times New Roman" w:hAnsi="Times New Roman" w:cs="Times New Roman"/>
                <w:sz w:val="24"/>
                <w:szCs w:val="24"/>
              </w:rPr>
            </w:pPr>
            <w:r w:rsidRPr="0053250C">
              <w:rPr>
                <w:rFonts w:ascii="Times New Roman" w:hAnsi="Times New Roman" w:cs="Times New Roman"/>
                <w:sz w:val="24"/>
                <w:szCs w:val="24"/>
              </w:rPr>
              <w:t xml:space="preserve">Якісні та технічні характеристики </w:t>
            </w:r>
            <w:r>
              <w:rPr>
                <w:rFonts w:ascii="Times New Roman" w:hAnsi="Times New Roman" w:cs="Times New Roman"/>
                <w:sz w:val="24"/>
                <w:szCs w:val="24"/>
              </w:rPr>
              <w:t>відповідають           ДБН В.22-15.2019</w:t>
            </w:r>
          </w:p>
          <w:p w:rsidR="007D304D" w:rsidRPr="0053250C" w:rsidRDefault="007D304D" w:rsidP="007D304D">
            <w:pPr>
              <w:rPr>
                <w:rFonts w:ascii="Times New Roman" w:hAnsi="Times New Roman" w:cs="Times New Roman"/>
                <w:sz w:val="24"/>
                <w:szCs w:val="24"/>
              </w:rPr>
            </w:pPr>
            <w:r>
              <w:rPr>
                <w:rFonts w:ascii="Times New Roman" w:hAnsi="Times New Roman" w:cs="Times New Roman"/>
                <w:sz w:val="24"/>
                <w:szCs w:val="24"/>
              </w:rPr>
              <w:t>«Житлові будинки.   Основні положення»</w:t>
            </w: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7D304D">
            <w:pPr>
              <w:rPr>
                <w:rFonts w:ascii="Times New Roman" w:hAnsi="Times New Roman" w:cs="Times New Roman"/>
                <w:sz w:val="24"/>
                <w:szCs w:val="24"/>
              </w:rPr>
            </w:pPr>
            <w:r w:rsidRPr="0053250C">
              <w:rPr>
                <w:rFonts w:ascii="Times New Roman" w:hAnsi="Times New Roman" w:cs="Times New Roman"/>
                <w:sz w:val="24"/>
                <w:szCs w:val="24"/>
              </w:rPr>
              <w:t xml:space="preserve">Якісні та технічні характеристики </w:t>
            </w:r>
            <w:r>
              <w:rPr>
                <w:rFonts w:ascii="Times New Roman" w:hAnsi="Times New Roman" w:cs="Times New Roman"/>
                <w:sz w:val="24"/>
                <w:szCs w:val="24"/>
              </w:rPr>
              <w:t>відповідають           ДБН В.22-15.2019</w:t>
            </w:r>
          </w:p>
          <w:p w:rsidR="007D304D" w:rsidRPr="0053250C" w:rsidRDefault="007D304D" w:rsidP="007D304D">
            <w:pPr>
              <w:rPr>
                <w:rFonts w:ascii="Times New Roman" w:hAnsi="Times New Roman" w:cs="Times New Roman"/>
                <w:sz w:val="24"/>
                <w:szCs w:val="24"/>
              </w:rPr>
            </w:pPr>
            <w:r>
              <w:rPr>
                <w:rFonts w:ascii="Times New Roman" w:hAnsi="Times New Roman" w:cs="Times New Roman"/>
                <w:sz w:val="24"/>
                <w:szCs w:val="24"/>
              </w:rPr>
              <w:t>«Житлові будинки.   Основні положення»</w:t>
            </w: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7D304D">
            <w:pPr>
              <w:rPr>
                <w:rFonts w:ascii="Times New Roman" w:hAnsi="Times New Roman" w:cs="Times New Roman"/>
                <w:sz w:val="24"/>
                <w:szCs w:val="24"/>
              </w:rPr>
            </w:pPr>
            <w:r w:rsidRPr="0053250C">
              <w:rPr>
                <w:rFonts w:ascii="Times New Roman" w:hAnsi="Times New Roman" w:cs="Times New Roman"/>
                <w:sz w:val="24"/>
                <w:szCs w:val="24"/>
              </w:rPr>
              <w:t xml:space="preserve">Якісні та технічні характеристики </w:t>
            </w:r>
            <w:r>
              <w:rPr>
                <w:rFonts w:ascii="Times New Roman" w:hAnsi="Times New Roman" w:cs="Times New Roman"/>
                <w:sz w:val="24"/>
                <w:szCs w:val="24"/>
              </w:rPr>
              <w:t>відповідають           ДБН В.22-15.2019</w:t>
            </w:r>
          </w:p>
          <w:p w:rsidR="007D304D" w:rsidRPr="0053250C" w:rsidRDefault="007D304D" w:rsidP="007D304D">
            <w:pPr>
              <w:rPr>
                <w:rFonts w:ascii="Times New Roman" w:hAnsi="Times New Roman" w:cs="Times New Roman"/>
                <w:sz w:val="24"/>
                <w:szCs w:val="24"/>
              </w:rPr>
            </w:pPr>
            <w:r>
              <w:rPr>
                <w:rFonts w:ascii="Times New Roman" w:hAnsi="Times New Roman" w:cs="Times New Roman"/>
                <w:sz w:val="24"/>
                <w:szCs w:val="24"/>
              </w:rPr>
              <w:t>«Житлові будинки.   Основні положення»</w:t>
            </w: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8B0D4E">
            <w:pPr>
              <w:pStyle w:val="11"/>
              <w:spacing w:after="0" w:line="240" w:lineRule="auto"/>
              <w:ind w:firstLine="0"/>
              <w:jc w:val="both"/>
              <w:rPr>
                <w:rFonts w:ascii="Times New Roman" w:hAnsi="Times New Roman" w:cs="Times New Roman"/>
                <w:sz w:val="24"/>
                <w:szCs w:val="24"/>
                <w:lang w:val="uk-UA"/>
              </w:rPr>
            </w:pPr>
          </w:p>
          <w:p w:rsidR="007D304D" w:rsidRDefault="007D304D" w:rsidP="007D304D">
            <w:pPr>
              <w:rPr>
                <w:rFonts w:ascii="Times New Roman" w:hAnsi="Times New Roman" w:cs="Times New Roman"/>
                <w:sz w:val="24"/>
                <w:szCs w:val="24"/>
              </w:rPr>
            </w:pPr>
            <w:r w:rsidRPr="0053250C">
              <w:rPr>
                <w:rFonts w:ascii="Times New Roman" w:hAnsi="Times New Roman" w:cs="Times New Roman"/>
                <w:sz w:val="24"/>
                <w:szCs w:val="24"/>
              </w:rPr>
              <w:t xml:space="preserve">Якісні та технічні характеристики </w:t>
            </w:r>
            <w:r>
              <w:rPr>
                <w:rFonts w:ascii="Times New Roman" w:hAnsi="Times New Roman" w:cs="Times New Roman"/>
                <w:sz w:val="24"/>
                <w:szCs w:val="24"/>
              </w:rPr>
              <w:t>відповідають           ДБН В.22-15.2019</w:t>
            </w:r>
          </w:p>
          <w:p w:rsidR="007D304D" w:rsidRPr="0053250C" w:rsidRDefault="007D304D" w:rsidP="007D304D">
            <w:pPr>
              <w:rPr>
                <w:rFonts w:ascii="Times New Roman" w:hAnsi="Times New Roman" w:cs="Times New Roman"/>
                <w:sz w:val="24"/>
                <w:szCs w:val="24"/>
              </w:rPr>
            </w:pPr>
            <w:r>
              <w:rPr>
                <w:rFonts w:ascii="Times New Roman" w:hAnsi="Times New Roman" w:cs="Times New Roman"/>
                <w:sz w:val="24"/>
                <w:szCs w:val="24"/>
              </w:rPr>
              <w:t>«Житлові будинки.   Основні положення»</w:t>
            </w:r>
          </w:p>
          <w:p w:rsidR="007D304D" w:rsidRPr="0053250C" w:rsidRDefault="007D304D" w:rsidP="008B0D4E">
            <w:pPr>
              <w:pStyle w:val="11"/>
              <w:spacing w:after="0" w:line="240" w:lineRule="auto"/>
              <w:ind w:firstLine="0"/>
              <w:jc w:val="both"/>
              <w:rPr>
                <w:rFonts w:ascii="Times New Roman" w:hAnsi="Times New Roman" w:cs="Times New Roman"/>
                <w:sz w:val="24"/>
                <w:szCs w:val="24"/>
                <w:lang w:val="uk-UA"/>
              </w:rPr>
            </w:pPr>
          </w:p>
        </w:tc>
      </w:tr>
    </w:tbl>
    <w:p w:rsidR="008B0D4E" w:rsidRPr="0053250C" w:rsidRDefault="008B0D4E" w:rsidP="007052D8">
      <w:pPr>
        <w:spacing w:after="0" w:line="240" w:lineRule="auto"/>
        <w:ind w:left="5529" w:firstLine="708"/>
        <w:jc w:val="both"/>
        <w:rPr>
          <w:rFonts w:ascii="Times New Roman" w:eastAsia="Times New Roman" w:hAnsi="Times New Roman" w:cs="Times New Roman"/>
          <w:b/>
          <w:bCs/>
          <w:color w:val="000000"/>
          <w:sz w:val="28"/>
          <w:szCs w:val="28"/>
          <w:lang w:eastAsia="uk-UA"/>
        </w:rPr>
      </w:pPr>
    </w:p>
    <w:p w:rsidR="007E7276" w:rsidRPr="0053250C" w:rsidRDefault="007E7276" w:rsidP="007052D8">
      <w:pPr>
        <w:spacing w:after="0" w:line="240" w:lineRule="auto"/>
        <w:ind w:left="5529" w:firstLine="708"/>
        <w:jc w:val="both"/>
        <w:rPr>
          <w:rFonts w:ascii="Times New Roman" w:eastAsia="Times New Roman" w:hAnsi="Times New Roman" w:cs="Times New Roman"/>
          <w:b/>
          <w:bCs/>
          <w:color w:val="000000"/>
          <w:sz w:val="28"/>
          <w:szCs w:val="28"/>
          <w:lang w:eastAsia="uk-UA"/>
        </w:rPr>
      </w:pPr>
    </w:p>
    <w:p w:rsidR="007E7276" w:rsidRDefault="007E7276" w:rsidP="007052D8">
      <w:pPr>
        <w:spacing w:after="0" w:line="240" w:lineRule="auto"/>
        <w:ind w:left="5529" w:firstLine="708"/>
        <w:jc w:val="both"/>
        <w:rPr>
          <w:rFonts w:ascii="Times New Roman" w:eastAsia="Times New Roman" w:hAnsi="Times New Roman" w:cs="Times New Roman"/>
          <w:b/>
          <w:bCs/>
          <w:color w:val="000000"/>
          <w:sz w:val="28"/>
          <w:szCs w:val="28"/>
          <w:lang w:eastAsia="uk-UA"/>
        </w:rPr>
      </w:pPr>
    </w:p>
    <w:p w:rsidR="008061B0" w:rsidRDefault="008061B0" w:rsidP="007052D8">
      <w:pPr>
        <w:spacing w:after="0" w:line="240" w:lineRule="auto"/>
        <w:ind w:left="5529" w:firstLine="708"/>
        <w:jc w:val="both"/>
        <w:rPr>
          <w:rFonts w:ascii="Times New Roman" w:eastAsia="Times New Roman" w:hAnsi="Times New Roman" w:cs="Times New Roman"/>
          <w:b/>
          <w:bCs/>
          <w:color w:val="000000"/>
          <w:sz w:val="28"/>
          <w:szCs w:val="28"/>
          <w:lang w:eastAsia="uk-UA"/>
        </w:rPr>
      </w:pPr>
    </w:p>
    <w:p w:rsidR="008061B0" w:rsidRDefault="008061B0" w:rsidP="007052D8">
      <w:pPr>
        <w:spacing w:after="0" w:line="240" w:lineRule="auto"/>
        <w:ind w:left="5529" w:firstLine="708"/>
        <w:jc w:val="both"/>
        <w:rPr>
          <w:rFonts w:ascii="Times New Roman" w:eastAsia="Times New Roman" w:hAnsi="Times New Roman" w:cs="Times New Roman"/>
          <w:b/>
          <w:bCs/>
          <w:color w:val="000000"/>
          <w:sz w:val="28"/>
          <w:szCs w:val="28"/>
          <w:lang w:eastAsia="uk-UA"/>
        </w:rPr>
      </w:pPr>
    </w:p>
    <w:p w:rsidR="008061B0" w:rsidRPr="0053250C" w:rsidRDefault="008061B0" w:rsidP="007052D8">
      <w:pPr>
        <w:spacing w:after="0" w:line="240" w:lineRule="auto"/>
        <w:ind w:left="5529" w:firstLine="708"/>
        <w:jc w:val="both"/>
        <w:rPr>
          <w:rFonts w:ascii="Times New Roman" w:eastAsia="Times New Roman" w:hAnsi="Times New Roman" w:cs="Times New Roman"/>
          <w:b/>
          <w:bCs/>
          <w:color w:val="000000"/>
          <w:sz w:val="28"/>
          <w:szCs w:val="28"/>
          <w:lang w:eastAsia="uk-UA"/>
        </w:rPr>
      </w:pPr>
    </w:p>
    <w:p w:rsidR="007E7276" w:rsidRDefault="007E7276" w:rsidP="007052D8">
      <w:pPr>
        <w:spacing w:after="0" w:line="240" w:lineRule="auto"/>
        <w:ind w:left="5529" w:firstLine="708"/>
        <w:jc w:val="both"/>
        <w:rPr>
          <w:rFonts w:ascii="Times New Roman" w:eastAsia="Times New Roman" w:hAnsi="Times New Roman" w:cs="Times New Roman"/>
          <w:b/>
          <w:bCs/>
          <w:color w:val="000000"/>
          <w:sz w:val="28"/>
          <w:szCs w:val="28"/>
          <w:lang w:eastAsia="uk-UA"/>
        </w:rPr>
      </w:pPr>
    </w:p>
    <w:p w:rsidR="008061B0" w:rsidRDefault="008061B0" w:rsidP="007052D8">
      <w:pPr>
        <w:spacing w:after="0" w:line="240" w:lineRule="auto"/>
        <w:ind w:left="5529" w:firstLine="708"/>
        <w:jc w:val="both"/>
        <w:rPr>
          <w:rFonts w:ascii="Times New Roman" w:eastAsia="Times New Roman" w:hAnsi="Times New Roman" w:cs="Times New Roman"/>
          <w:b/>
          <w:bCs/>
          <w:color w:val="000000"/>
          <w:sz w:val="28"/>
          <w:szCs w:val="28"/>
          <w:lang w:eastAsia="uk-UA"/>
        </w:rPr>
      </w:pPr>
    </w:p>
    <w:p w:rsidR="008061B0" w:rsidRDefault="008061B0" w:rsidP="007052D8">
      <w:pPr>
        <w:spacing w:after="0" w:line="240" w:lineRule="auto"/>
        <w:ind w:left="5529" w:firstLine="708"/>
        <w:jc w:val="both"/>
        <w:rPr>
          <w:rFonts w:ascii="Times New Roman" w:eastAsia="Times New Roman" w:hAnsi="Times New Roman" w:cs="Times New Roman"/>
          <w:b/>
          <w:bCs/>
          <w:color w:val="000000"/>
          <w:sz w:val="28"/>
          <w:szCs w:val="28"/>
          <w:lang w:eastAsia="uk-UA"/>
        </w:rPr>
      </w:pPr>
    </w:p>
    <w:p w:rsidR="004F5407" w:rsidRDefault="004F5407" w:rsidP="007052D8">
      <w:pPr>
        <w:spacing w:after="0" w:line="240" w:lineRule="auto"/>
        <w:ind w:left="5529" w:firstLine="708"/>
        <w:jc w:val="both"/>
        <w:rPr>
          <w:rFonts w:ascii="Times New Roman" w:eastAsia="Times New Roman" w:hAnsi="Times New Roman" w:cs="Times New Roman"/>
          <w:b/>
          <w:bCs/>
          <w:color w:val="000000"/>
          <w:sz w:val="28"/>
          <w:szCs w:val="28"/>
          <w:lang w:eastAsia="uk-UA"/>
        </w:rPr>
      </w:pPr>
    </w:p>
    <w:p w:rsidR="004F5407" w:rsidRDefault="004F5407" w:rsidP="007052D8">
      <w:pPr>
        <w:spacing w:after="0" w:line="240" w:lineRule="auto"/>
        <w:ind w:left="5529" w:firstLine="708"/>
        <w:jc w:val="both"/>
        <w:rPr>
          <w:rFonts w:ascii="Times New Roman" w:eastAsia="Times New Roman" w:hAnsi="Times New Roman" w:cs="Times New Roman"/>
          <w:b/>
          <w:bCs/>
          <w:color w:val="000000"/>
          <w:sz w:val="28"/>
          <w:szCs w:val="28"/>
          <w:lang w:eastAsia="uk-UA"/>
        </w:rPr>
      </w:pPr>
    </w:p>
    <w:p w:rsidR="004F5407" w:rsidRDefault="004F5407" w:rsidP="007052D8">
      <w:pPr>
        <w:spacing w:after="0" w:line="240" w:lineRule="auto"/>
        <w:ind w:left="5529" w:firstLine="708"/>
        <w:jc w:val="both"/>
        <w:rPr>
          <w:rFonts w:ascii="Times New Roman" w:eastAsia="Times New Roman" w:hAnsi="Times New Roman" w:cs="Times New Roman"/>
          <w:b/>
          <w:bCs/>
          <w:color w:val="000000"/>
          <w:sz w:val="28"/>
          <w:szCs w:val="28"/>
          <w:lang w:eastAsia="uk-UA"/>
        </w:rPr>
      </w:pPr>
    </w:p>
    <w:p w:rsidR="004F5407" w:rsidRDefault="004F5407" w:rsidP="007052D8">
      <w:pPr>
        <w:spacing w:after="0" w:line="240" w:lineRule="auto"/>
        <w:ind w:left="5529" w:firstLine="708"/>
        <w:jc w:val="both"/>
        <w:rPr>
          <w:rFonts w:ascii="Times New Roman" w:eastAsia="Times New Roman" w:hAnsi="Times New Roman" w:cs="Times New Roman"/>
          <w:b/>
          <w:bCs/>
          <w:color w:val="000000"/>
          <w:sz w:val="28"/>
          <w:szCs w:val="28"/>
          <w:lang w:eastAsia="uk-UA"/>
        </w:rPr>
      </w:pPr>
    </w:p>
    <w:p w:rsidR="004F5407" w:rsidRDefault="004F5407" w:rsidP="007052D8">
      <w:pPr>
        <w:spacing w:after="0" w:line="240" w:lineRule="auto"/>
        <w:ind w:left="5529" w:firstLine="708"/>
        <w:jc w:val="both"/>
        <w:rPr>
          <w:rFonts w:ascii="Times New Roman" w:eastAsia="Times New Roman" w:hAnsi="Times New Roman" w:cs="Times New Roman"/>
          <w:b/>
          <w:bCs/>
          <w:color w:val="000000"/>
          <w:sz w:val="28"/>
          <w:szCs w:val="28"/>
          <w:lang w:eastAsia="uk-UA"/>
        </w:rPr>
      </w:pPr>
    </w:p>
    <w:p w:rsidR="004F5407" w:rsidRDefault="004F5407" w:rsidP="007052D8">
      <w:pPr>
        <w:spacing w:after="0" w:line="240" w:lineRule="auto"/>
        <w:ind w:left="5529" w:firstLine="708"/>
        <w:jc w:val="both"/>
        <w:rPr>
          <w:rFonts w:ascii="Times New Roman" w:eastAsia="Times New Roman" w:hAnsi="Times New Roman" w:cs="Times New Roman"/>
          <w:b/>
          <w:bCs/>
          <w:color w:val="000000"/>
          <w:sz w:val="28"/>
          <w:szCs w:val="28"/>
          <w:lang w:eastAsia="uk-UA"/>
        </w:rPr>
      </w:pPr>
    </w:p>
    <w:p w:rsidR="004F5407" w:rsidRDefault="004F5407" w:rsidP="007052D8">
      <w:pPr>
        <w:spacing w:after="0" w:line="240" w:lineRule="auto"/>
        <w:ind w:left="5529" w:firstLine="708"/>
        <w:jc w:val="both"/>
        <w:rPr>
          <w:rFonts w:ascii="Times New Roman" w:eastAsia="Times New Roman" w:hAnsi="Times New Roman" w:cs="Times New Roman"/>
          <w:b/>
          <w:bCs/>
          <w:color w:val="000000"/>
          <w:sz w:val="28"/>
          <w:szCs w:val="28"/>
          <w:lang w:eastAsia="uk-UA"/>
        </w:rPr>
      </w:pPr>
    </w:p>
    <w:p w:rsidR="004F5407" w:rsidRDefault="004F5407" w:rsidP="007052D8">
      <w:pPr>
        <w:spacing w:after="0" w:line="240" w:lineRule="auto"/>
        <w:ind w:left="5529" w:firstLine="708"/>
        <w:jc w:val="both"/>
        <w:rPr>
          <w:rFonts w:ascii="Times New Roman" w:eastAsia="Times New Roman" w:hAnsi="Times New Roman" w:cs="Times New Roman"/>
          <w:b/>
          <w:bCs/>
          <w:color w:val="000000"/>
          <w:sz w:val="28"/>
          <w:szCs w:val="28"/>
          <w:lang w:eastAsia="uk-UA"/>
        </w:rPr>
      </w:pPr>
    </w:p>
    <w:p w:rsidR="004F5407" w:rsidRDefault="004F5407" w:rsidP="007052D8">
      <w:pPr>
        <w:spacing w:after="0" w:line="240" w:lineRule="auto"/>
        <w:ind w:left="5529" w:firstLine="708"/>
        <w:jc w:val="both"/>
        <w:rPr>
          <w:rFonts w:ascii="Times New Roman" w:eastAsia="Times New Roman" w:hAnsi="Times New Roman" w:cs="Times New Roman"/>
          <w:b/>
          <w:bCs/>
          <w:color w:val="000000"/>
          <w:sz w:val="28"/>
          <w:szCs w:val="28"/>
          <w:lang w:eastAsia="uk-UA"/>
        </w:rPr>
      </w:pPr>
    </w:p>
    <w:p w:rsidR="004F5407" w:rsidRDefault="004F5407" w:rsidP="007052D8">
      <w:pPr>
        <w:spacing w:after="0" w:line="240" w:lineRule="auto"/>
        <w:ind w:left="5529" w:firstLine="708"/>
        <w:jc w:val="both"/>
        <w:rPr>
          <w:rFonts w:ascii="Times New Roman" w:eastAsia="Times New Roman" w:hAnsi="Times New Roman" w:cs="Times New Roman"/>
          <w:b/>
          <w:bCs/>
          <w:color w:val="000000"/>
          <w:sz w:val="28"/>
          <w:szCs w:val="28"/>
          <w:lang w:eastAsia="uk-UA"/>
        </w:rPr>
      </w:pPr>
    </w:p>
    <w:p w:rsidR="004F5407" w:rsidRDefault="004F5407" w:rsidP="007052D8">
      <w:pPr>
        <w:spacing w:after="0" w:line="240" w:lineRule="auto"/>
        <w:ind w:left="5529" w:firstLine="708"/>
        <w:jc w:val="both"/>
        <w:rPr>
          <w:rFonts w:ascii="Times New Roman" w:eastAsia="Times New Roman" w:hAnsi="Times New Roman" w:cs="Times New Roman"/>
          <w:b/>
          <w:bCs/>
          <w:color w:val="000000"/>
          <w:sz w:val="28"/>
          <w:szCs w:val="28"/>
          <w:lang w:eastAsia="uk-UA"/>
        </w:rPr>
      </w:pPr>
    </w:p>
    <w:p w:rsidR="004F5407" w:rsidRDefault="004F5407" w:rsidP="007052D8">
      <w:pPr>
        <w:spacing w:after="0" w:line="240" w:lineRule="auto"/>
        <w:ind w:left="5529" w:firstLine="708"/>
        <w:jc w:val="both"/>
        <w:rPr>
          <w:rFonts w:ascii="Times New Roman" w:eastAsia="Times New Roman" w:hAnsi="Times New Roman" w:cs="Times New Roman"/>
          <w:b/>
          <w:bCs/>
          <w:color w:val="000000"/>
          <w:sz w:val="28"/>
          <w:szCs w:val="28"/>
          <w:lang w:eastAsia="uk-UA"/>
        </w:rPr>
      </w:pPr>
    </w:p>
    <w:p w:rsidR="004F5407" w:rsidRDefault="004F5407" w:rsidP="007052D8">
      <w:pPr>
        <w:spacing w:after="0" w:line="240" w:lineRule="auto"/>
        <w:ind w:left="5529" w:firstLine="708"/>
        <w:jc w:val="both"/>
        <w:rPr>
          <w:rFonts w:ascii="Times New Roman" w:eastAsia="Times New Roman" w:hAnsi="Times New Roman" w:cs="Times New Roman"/>
          <w:b/>
          <w:bCs/>
          <w:color w:val="000000"/>
          <w:sz w:val="28"/>
          <w:szCs w:val="28"/>
          <w:lang w:eastAsia="uk-UA"/>
        </w:rPr>
      </w:pPr>
    </w:p>
    <w:p w:rsidR="008061B0" w:rsidRPr="0053250C" w:rsidRDefault="008061B0" w:rsidP="007052D8">
      <w:pPr>
        <w:spacing w:after="0" w:line="240" w:lineRule="auto"/>
        <w:ind w:left="5529" w:firstLine="708"/>
        <w:jc w:val="both"/>
        <w:rPr>
          <w:rFonts w:ascii="Times New Roman" w:eastAsia="Times New Roman" w:hAnsi="Times New Roman" w:cs="Times New Roman"/>
          <w:b/>
          <w:bCs/>
          <w:color w:val="000000"/>
          <w:sz w:val="28"/>
          <w:szCs w:val="28"/>
          <w:lang w:eastAsia="uk-UA"/>
        </w:rPr>
      </w:pPr>
    </w:p>
    <w:p w:rsidR="008B0D4E" w:rsidRPr="0053250C" w:rsidRDefault="008B0D4E" w:rsidP="008B0D4E">
      <w:pPr>
        <w:spacing w:after="0" w:line="240" w:lineRule="auto"/>
        <w:jc w:val="center"/>
        <w:rPr>
          <w:rFonts w:ascii="Times New Roman" w:eastAsia="Times New Roman" w:hAnsi="Times New Roman" w:cs="Times New Roman"/>
          <w:b/>
          <w:bCs/>
          <w:color w:val="000000"/>
          <w:sz w:val="28"/>
          <w:szCs w:val="28"/>
          <w:lang w:eastAsia="uk-UA"/>
        </w:rPr>
      </w:pPr>
      <w:r w:rsidRPr="0053250C">
        <w:rPr>
          <w:rFonts w:ascii="Times New Roman" w:eastAsia="Times New Roman" w:hAnsi="Times New Roman" w:cs="Times New Roman"/>
          <w:b/>
          <w:bCs/>
          <w:color w:val="000000"/>
          <w:sz w:val="28"/>
          <w:szCs w:val="28"/>
          <w:lang w:eastAsia="uk-UA"/>
        </w:rPr>
        <w:t xml:space="preserve">Обґрунтування </w:t>
      </w:r>
    </w:p>
    <w:p w:rsidR="008B0D4E" w:rsidRPr="0053250C" w:rsidRDefault="008B0D4E" w:rsidP="008B0D4E">
      <w:pPr>
        <w:spacing w:after="0" w:line="240" w:lineRule="auto"/>
        <w:jc w:val="center"/>
        <w:rPr>
          <w:rFonts w:ascii="Times New Roman" w:eastAsia="Times New Roman" w:hAnsi="Times New Roman" w:cs="Times New Roman"/>
          <w:b/>
          <w:bCs/>
          <w:color w:val="000000"/>
          <w:sz w:val="28"/>
          <w:szCs w:val="28"/>
          <w:lang w:eastAsia="uk-UA"/>
        </w:rPr>
      </w:pPr>
      <w:r w:rsidRPr="0053250C">
        <w:rPr>
          <w:rFonts w:ascii="Times New Roman" w:eastAsia="Times New Roman" w:hAnsi="Times New Roman" w:cs="Times New Roman"/>
          <w:b/>
          <w:bCs/>
          <w:color w:val="000000"/>
          <w:sz w:val="28"/>
          <w:szCs w:val="28"/>
          <w:lang w:eastAsia="uk-UA"/>
        </w:rPr>
        <w:t>розміру бюджетного призначення та очікуваної вартості</w:t>
      </w:r>
    </w:p>
    <w:p w:rsidR="008B0D4E" w:rsidRPr="0053250C" w:rsidRDefault="008B0D4E" w:rsidP="008B0D4E">
      <w:pPr>
        <w:spacing w:after="0" w:line="240" w:lineRule="auto"/>
        <w:jc w:val="center"/>
        <w:rPr>
          <w:rFonts w:ascii="Times New Roman" w:eastAsia="Times New Roman" w:hAnsi="Times New Roman" w:cs="Times New Roman"/>
          <w:b/>
          <w:bCs/>
          <w:color w:val="000000"/>
          <w:sz w:val="28"/>
          <w:szCs w:val="28"/>
          <w:lang w:eastAsia="uk-UA"/>
        </w:rPr>
      </w:pPr>
      <w:r w:rsidRPr="0053250C">
        <w:rPr>
          <w:rFonts w:ascii="Times New Roman" w:eastAsia="Times New Roman" w:hAnsi="Times New Roman" w:cs="Times New Roman"/>
          <w:b/>
          <w:bCs/>
          <w:color w:val="000000"/>
          <w:sz w:val="28"/>
          <w:szCs w:val="28"/>
          <w:lang w:eastAsia="uk-UA"/>
        </w:rPr>
        <w:t>предмета закупівлі</w:t>
      </w:r>
    </w:p>
    <w:p w:rsidR="008B0D4E" w:rsidRPr="0053250C" w:rsidRDefault="008061B0" w:rsidP="008061B0">
      <w:pPr>
        <w:jc w:val="center"/>
        <w:rPr>
          <w:rFonts w:ascii="Times New Roman" w:eastAsia="Times New Roman" w:hAnsi="Times New Roman" w:cs="Times New Roman"/>
          <w:sz w:val="28"/>
          <w:szCs w:val="28"/>
        </w:rPr>
      </w:pPr>
      <w:r>
        <w:rPr>
          <w:rFonts w:ascii="Times New Roman" w:hAnsi="Times New Roman" w:cs="Times New Roman"/>
          <w:b/>
          <w:color w:val="000000"/>
          <w:sz w:val="28"/>
          <w:szCs w:val="28"/>
        </w:rPr>
        <w:t>Код</w:t>
      </w:r>
      <w:r>
        <w:rPr>
          <w:rFonts w:ascii="Times New Roman" w:hAnsi="Times New Roman" w:cs="Times New Roman"/>
          <w:b/>
        </w:rPr>
        <w:t xml:space="preserve">  </w:t>
      </w:r>
      <w:r w:rsidRPr="008061B0">
        <w:rPr>
          <w:rFonts w:ascii="Times New Roman" w:hAnsi="Times New Roman" w:cs="Times New Roman"/>
          <w:b/>
          <w:sz w:val="28"/>
          <w:szCs w:val="28"/>
        </w:rPr>
        <w:t xml:space="preserve">ДК 021:2015-44810000-1 « Фарби» ( фарба акрилова, фарба емалірована, грунтівка, тонувальний концентрат)                                                </w:t>
      </w:r>
      <w:r w:rsidR="0053250C" w:rsidRPr="0053250C">
        <w:rPr>
          <w:rFonts w:ascii="Times New Roman" w:eastAsia="Times New Roman" w:hAnsi="Times New Roman" w:cs="Times New Roman"/>
          <w:b/>
          <w:sz w:val="28"/>
          <w:szCs w:val="28"/>
        </w:rPr>
        <w:t xml:space="preserve"> </w:t>
      </w:r>
      <w:r w:rsidR="008B0D4E" w:rsidRPr="0053250C">
        <w:rPr>
          <w:rFonts w:ascii="Times New Roman" w:eastAsia="Times New Roman" w:hAnsi="Times New Roman" w:cs="Times New Roman"/>
          <w:b/>
          <w:sz w:val="28"/>
          <w:szCs w:val="28"/>
        </w:rPr>
        <w:t xml:space="preserve">(номер / ідентифікатор закупівлі </w:t>
      </w:r>
      <w:r w:rsidRPr="008061B0">
        <w:rPr>
          <w:rFonts w:ascii="Times New Roman" w:hAnsi="Times New Roman" w:cs="Times New Roman"/>
          <w:b/>
          <w:sz w:val="28"/>
          <w:szCs w:val="28"/>
        </w:rPr>
        <w:t>UA-2022-09-13-002595-a</w:t>
      </w:r>
      <w:r w:rsidR="008B0D4E" w:rsidRPr="0053250C">
        <w:rPr>
          <w:rFonts w:ascii="Times New Roman" w:eastAsia="Times New Roman" w:hAnsi="Times New Roman" w:cs="Times New Roman"/>
          <w:b/>
          <w:sz w:val="28"/>
          <w:szCs w:val="28"/>
        </w:rPr>
        <w:t>)</w:t>
      </w:r>
    </w:p>
    <w:p w:rsidR="007D304D" w:rsidRDefault="0053250C" w:rsidP="007D304D">
      <w:pPr>
        <w:pStyle w:val="a5"/>
        <w:tabs>
          <w:tab w:val="left" w:pos="574"/>
        </w:tabs>
        <w:spacing w:before="3" w:line="254" w:lineRule="auto"/>
        <w:ind w:left="0" w:right="211"/>
        <w:jc w:val="both"/>
        <w:rPr>
          <w:rFonts w:ascii="Times New Roman" w:hAnsi="Times New Roman" w:cs="Times New Roman"/>
          <w:b/>
          <w:w w:val="105"/>
          <w:sz w:val="32"/>
          <w:szCs w:val="32"/>
        </w:rPr>
      </w:pPr>
      <w:bookmarkStart w:id="0" w:name="_GoBack"/>
      <w:bookmarkEnd w:id="0"/>
      <w:r>
        <w:rPr>
          <w:rFonts w:ascii="Times New Roman" w:hAnsi="Times New Roman" w:cs="Times New Roman"/>
          <w:b/>
          <w:w w:val="105"/>
          <w:sz w:val="28"/>
          <w:szCs w:val="28"/>
        </w:rPr>
        <w:tab/>
      </w:r>
      <w:r>
        <w:rPr>
          <w:rFonts w:ascii="Times New Roman" w:hAnsi="Times New Roman" w:cs="Times New Roman"/>
          <w:b/>
          <w:w w:val="105"/>
          <w:sz w:val="28"/>
          <w:szCs w:val="28"/>
        </w:rPr>
        <w:tab/>
      </w:r>
      <w:r>
        <w:rPr>
          <w:rFonts w:ascii="Times New Roman" w:hAnsi="Times New Roman" w:cs="Times New Roman"/>
          <w:b/>
          <w:w w:val="105"/>
          <w:sz w:val="28"/>
          <w:szCs w:val="28"/>
        </w:rPr>
        <w:tab/>
      </w:r>
      <w:r>
        <w:rPr>
          <w:rFonts w:ascii="Times New Roman" w:hAnsi="Times New Roman" w:cs="Times New Roman"/>
          <w:b/>
          <w:w w:val="105"/>
          <w:sz w:val="28"/>
          <w:szCs w:val="28"/>
        </w:rPr>
        <w:tab/>
      </w:r>
      <w:r>
        <w:rPr>
          <w:rFonts w:ascii="Times New Roman" w:hAnsi="Times New Roman" w:cs="Times New Roman"/>
          <w:b/>
          <w:w w:val="105"/>
          <w:sz w:val="28"/>
          <w:szCs w:val="28"/>
        </w:rPr>
        <w:tab/>
      </w:r>
      <w:r w:rsidR="008061B0">
        <w:rPr>
          <w:rFonts w:ascii="Times New Roman" w:hAnsi="Times New Roman" w:cs="Times New Roman"/>
          <w:b/>
          <w:w w:val="105"/>
          <w:sz w:val="32"/>
          <w:szCs w:val="32"/>
        </w:rPr>
        <w:t>299 029</w:t>
      </w:r>
      <w:r w:rsidRPr="00500CEF">
        <w:rPr>
          <w:rFonts w:ascii="Times New Roman" w:hAnsi="Times New Roman" w:cs="Times New Roman"/>
          <w:b/>
          <w:spacing w:val="16"/>
          <w:w w:val="105"/>
          <w:sz w:val="32"/>
          <w:szCs w:val="32"/>
        </w:rPr>
        <w:t xml:space="preserve"> </w:t>
      </w:r>
      <w:r w:rsidRPr="00500CEF">
        <w:rPr>
          <w:rFonts w:ascii="Times New Roman" w:hAnsi="Times New Roman" w:cs="Times New Roman"/>
          <w:b/>
          <w:w w:val="105"/>
          <w:sz w:val="32"/>
          <w:szCs w:val="32"/>
        </w:rPr>
        <w:t>грн. з ПДВ</w:t>
      </w:r>
    </w:p>
    <w:p w:rsidR="008B0D4E" w:rsidRPr="0053250C" w:rsidRDefault="008B0D4E" w:rsidP="007D304D">
      <w:pPr>
        <w:pStyle w:val="a5"/>
        <w:tabs>
          <w:tab w:val="left" w:pos="574"/>
        </w:tabs>
        <w:spacing w:before="3" w:line="254" w:lineRule="auto"/>
        <w:ind w:left="0" w:right="211"/>
        <w:jc w:val="center"/>
        <w:rPr>
          <w:rFonts w:ascii="Times New Roman" w:eastAsia="Times New Roman" w:hAnsi="Times New Roman" w:cs="Times New Roman"/>
          <w:sz w:val="28"/>
          <w:szCs w:val="28"/>
        </w:rPr>
      </w:pPr>
      <w:r w:rsidRPr="0053250C">
        <w:rPr>
          <w:rFonts w:ascii="Times New Roman" w:eastAsia="Times New Roman" w:hAnsi="Times New Roman" w:cs="Times New Roman"/>
          <w:sz w:val="28"/>
          <w:szCs w:val="28"/>
        </w:rPr>
        <w:t>(загальна</w:t>
      </w:r>
      <w:r w:rsidRPr="0053250C">
        <w:rPr>
          <w:rFonts w:ascii="Times New Roman" w:eastAsia="Times New Roman" w:hAnsi="Times New Roman" w:cs="Times New Roman"/>
          <w:sz w:val="20"/>
          <w:szCs w:val="28"/>
        </w:rPr>
        <w:t xml:space="preserve"> </w:t>
      </w:r>
      <w:r w:rsidRPr="007D304D">
        <w:rPr>
          <w:rFonts w:ascii="Times New Roman" w:eastAsia="Times New Roman" w:hAnsi="Times New Roman" w:cs="Times New Roman"/>
          <w:sz w:val="28"/>
          <w:szCs w:val="28"/>
        </w:rPr>
        <w:t>очікувана вартість предмета закупівлі</w:t>
      </w:r>
      <w:r w:rsidRPr="0053250C">
        <w:rPr>
          <w:rFonts w:ascii="Times New Roman" w:eastAsia="Times New Roman" w:hAnsi="Times New Roman" w:cs="Times New Roman"/>
          <w:sz w:val="20"/>
          <w:szCs w:val="28"/>
        </w:rPr>
        <w:t>)</w:t>
      </w:r>
    </w:p>
    <w:p w:rsidR="008B0D4E" w:rsidRPr="0053250C" w:rsidRDefault="008B0D4E" w:rsidP="008B0D4E">
      <w:pPr>
        <w:widowControl w:val="0"/>
        <w:spacing w:after="0" w:line="240" w:lineRule="auto"/>
        <w:jc w:val="center"/>
        <w:rPr>
          <w:rFonts w:ascii="Times New Roman" w:eastAsia="Times New Roman" w:hAnsi="Times New Roman" w:cs="Times New Roman"/>
          <w:sz w:val="28"/>
          <w:szCs w:val="28"/>
        </w:rPr>
      </w:pPr>
    </w:p>
    <w:tbl>
      <w:tblPr>
        <w:tblStyle w:val="12"/>
        <w:tblW w:w="9663" w:type="dxa"/>
        <w:tblLayout w:type="fixed"/>
        <w:tblLook w:val="04A0" w:firstRow="1" w:lastRow="0" w:firstColumn="1" w:lastColumn="0" w:noHBand="0" w:noVBand="1"/>
      </w:tblPr>
      <w:tblGrid>
        <w:gridCol w:w="704"/>
        <w:gridCol w:w="2239"/>
        <w:gridCol w:w="2410"/>
        <w:gridCol w:w="4310"/>
      </w:tblGrid>
      <w:tr w:rsidR="008B0D4E" w:rsidRPr="0053250C" w:rsidTr="0085482F">
        <w:trPr>
          <w:cantSplit/>
          <w:trHeight w:val="654"/>
        </w:trPr>
        <w:tc>
          <w:tcPr>
            <w:tcW w:w="704" w:type="dxa"/>
            <w:vAlign w:val="center"/>
          </w:tcPr>
          <w:p w:rsidR="008B0D4E" w:rsidRPr="0053250C" w:rsidRDefault="008B0D4E" w:rsidP="008B0D4E">
            <w:pPr>
              <w:jc w:val="center"/>
              <w:rPr>
                <w:rFonts w:ascii="Times New Roman" w:hAnsi="Times New Roman" w:cs="Times New Roman"/>
                <w:sz w:val="28"/>
                <w:szCs w:val="28"/>
              </w:rPr>
            </w:pPr>
            <w:r w:rsidRPr="0053250C">
              <w:rPr>
                <w:rFonts w:ascii="Times New Roman" w:hAnsi="Times New Roman" w:cs="Times New Roman"/>
                <w:sz w:val="28"/>
                <w:szCs w:val="28"/>
              </w:rPr>
              <w:t>№</w:t>
            </w:r>
          </w:p>
          <w:p w:rsidR="008B0D4E" w:rsidRPr="0053250C" w:rsidRDefault="008B0D4E" w:rsidP="008B0D4E">
            <w:pPr>
              <w:jc w:val="center"/>
              <w:rPr>
                <w:rFonts w:ascii="Times New Roman" w:eastAsia="Times New Roman" w:hAnsi="Times New Roman" w:cs="Times New Roman"/>
                <w:bCs/>
                <w:color w:val="000000"/>
                <w:sz w:val="28"/>
                <w:szCs w:val="28"/>
                <w:lang w:eastAsia="uk-UA"/>
              </w:rPr>
            </w:pPr>
            <w:r w:rsidRPr="0053250C">
              <w:rPr>
                <w:rFonts w:ascii="Times New Roman" w:hAnsi="Times New Roman" w:cs="Times New Roman"/>
                <w:sz w:val="28"/>
                <w:szCs w:val="28"/>
              </w:rPr>
              <w:t>п/п</w:t>
            </w:r>
          </w:p>
        </w:tc>
        <w:tc>
          <w:tcPr>
            <w:tcW w:w="2239" w:type="dxa"/>
            <w:vAlign w:val="center"/>
          </w:tcPr>
          <w:p w:rsidR="008B0D4E" w:rsidRPr="0053250C" w:rsidRDefault="008B0D4E" w:rsidP="008B0D4E">
            <w:pPr>
              <w:jc w:val="center"/>
              <w:rPr>
                <w:rFonts w:ascii="Times New Roman" w:eastAsia="Times New Roman" w:hAnsi="Times New Roman" w:cs="Times New Roman"/>
                <w:bCs/>
                <w:color w:val="000000"/>
                <w:sz w:val="28"/>
                <w:szCs w:val="28"/>
                <w:lang w:eastAsia="uk-UA"/>
              </w:rPr>
            </w:pPr>
            <w:r w:rsidRPr="0053250C">
              <w:rPr>
                <w:rFonts w:ascii="Times New Roman" w:eastAsia="Times New Roman" w:hAnsi="Times New Roman" w:cs="Times New Roman"/>
                <w:bCs/>
                <w:color w:val="000000"/>
                <w:sz w:val="28"/>
                <w:szCs w:val="28"/>
                <w:lang w:eastAsia="uk-UA"/>
              </w:rPr>
              <w:t>Розмір бюджетного призначення</w:t>
            </w:r>
          </w:p>
        </w:tc>
        <w:tc>
          <w:tcPr>
            <w:tcW w:w="2410" w:type="dxa"/>
            <w:vAlign w:val="center"/>
          </w:tcPr>
          <w:p w:rsidR="008B0D4E" w:rsidRPr="0053250C" w:rsidRDefault="008B0D4E" w:rsidP="008B0D4E">
            <w:pPr>
              <w:jc w:val="center"/>
              <w:rPr>
                <w:rFonts w:ascii="Times New Roman" w:eastAsia="Times New Roman" w:hAnsi="Times New Roman" w:cs="Times New Roman"/>
                <w:bCs/>
                <w:color w:val="000000"/>
                <w:sz w:val="28"/>
                <w:szCs w:val="28"/>
                <w:lang w:eastAsia="uk-UA"/>
              </w:rPr>
            </w:pPr>
            <w:r w:rsidRPr="0053250C">
              <w:rPr>
                <w:rFonts w:ascii="Times New Roman" w:eastAsia="Times New Roman" w:hAnsi="Times New Roman" w:cs="Times New Roman"/>
                <w:bCs/>
                <w:color w:val="000000"/>
                <w:sz w:val="28"/>
                <w:szCs w:val="28"/>
                <w:lang w:eastAsia="uk-UA"/>
              </w:rPr>
              <w:t>Очікувана вартість предмета закупівлі</w:t>
            </w:r>
          </w:p>
        </w:tc>
        <w:tc>
          <w:tcPr>
            <w:tcW w:w="4310" w:type="dxa"/>
            <w:vAlign w:val="center"/>
          </w:tcPr>
          <w:p w:rsidR="008B0D4E" w:rsidRPr="0053250C" w:rsidRDefault="008B0D4E" w:rsidP="008B0D4E">
            <w:pPr>
              <w:jc w:val="center"/>
              <w:rPr>
                <w:rFonts w:ascii="Times New Roman" w:eastAsia="Times New Roman" w:hAnsi="Times New Roman" w:cs="Times New Roman"/>
                <w:bCs/>
                <w:color w:val="000000"/>
                <w:sz w:val="28"/>
                <w:szCs w:val="28"/>
                <w:lang w:eastAsia="uk-UA"/>
              </w:rPr>
            </w:pPr>
            <w:r w:rsidRPr="0053250C">
              <w:rPr>
                <w:rFonts w:ascii="Times New Roman" w:eastAsia="Times New Roman" w:hAnsi="Times New Roman" w:cs="Times New Roman"/>
                <w:bCs/>
                <w:color w:val="000000"/>
                <w:sz w:val="28"/>
                <w:szCs w:val="28"/>
                <w:lang w:eastAsia="uk-UA"/>
              </w:rPr>
              <w:t>Обґрунтування розміру очікуваної вартості</w:t>
            </w:r>
          </w:p>
        </w:tc>
      </w:tr>
      <w:tr w:rsidR="008B0D4E" w:rsidRPr="0053250C" w:rsidTr="0085482F">
        <w:trPr>
          <w:trHeight w:val="107"/>
        </w:trPr>
        <w:tc>
          <w:tcPr>
            <w:tcW w:w="704" w:type="dxa"/>
            <w:vAlign w:val="center"/>
          </w:tcPr>
          <w:p w:rsidR="008B0D4E" w:rsidRPr="0053250C" w:rsidRDefault="008B0D4E" w:rsidP="008B0D4E">
            <w:pPr>
              <w:jc w:val="center"/>
              <w:rPr>
                <w:rFonts w:ascii="Times New Roman" w:eastAsia="Times New Roman" w:hAnsi="Times New Roman" w:cs="Times New Roman"/>
                <w:bCs/>
                <w:color w:val="000000"/>
                <w:sz w:val="20"/>
                <w:szCs w:val="28"/>
                <w:lang w:eastAsia="uk-UA"/>
              </w:rPr>
            </w:pPr>
            <w:r w:rsidRPr="0053250C">
              <w:rPr>
                <w:rFonts w:ascii="Times New Roman" w:eastAsia="Times New Roman" w:hAnsi="Times New Roman" w:cs="Times New Roman"/>
                <w:bCs/>
                <w:color w:val="000000"/>
                <w:sz w:val="20"/>
                <w:szCs w:val="28"/>
                <w:lang w:eastAsia="uk-UA"/>
              </w:rPr>
              <w:t>1</w:t>
            </w:r>
          </w:p>
        </w:tc>
        <w:tc>
          <w:tcPr>
            <w:tcW w:w="2239" w:type="dxa"/>
            <w:vAlign w:val="center"/>
          </w:tcPr>
          <w:p w:rsidR="008B0D4E" w:rsidRPr="0053250C" w:rsidRDefault="008B0D4E" w:rsidP="008B0D4E">
            <w:pPr>
              <w:jc w:val="center"/>
              <w:rPr>
                <w:rFonts w:ascii="Times New Roman" w:eastAsia="Times New Roman" w:hAnsi="Times New Roman" w:cs="Times New Roman"/>
                <w:bCs/>
                <w:color w:val="000000"/>
                <w:sz w:val="20"/>
                <w:szCs w:val="28"/>
                <w:lang w:eastAsia="uk-UA"/>
              </w:rPr>
            </w:pPr>
            <w:r w:rsidRPr="0053250C">
              <w:rPr>
                <w:rFonts w:ascii="Times New Roman" w:eastAsia="Times New Roman" w:hAnsi="Times New Roman" w:cs="Times New Roman"/>
                <w:bCs/>
                <w:color w:val="000000"/>
                <w:sz w:val="20"/>
                <w:szCs w:val="28"/>
                <w:lang w:eastAsia="uk-UA"/>
              </w:rPr>
              <w:t>2</w:t>
            </w:r>
          </w:p>
        </w:tc>
        <w:tc>
          <w:tcPr>
            <w:tcW w:w="2410" w:type="dxa"/>
            <w:vAlign w:val="center"/>
          </w:tcPr>
          <w:p w:rsidR="008B0D4E" w:rsidRPr="0053250C" w:rsidRDefault="008B0D4E" w:rsidP="008B0D4E">
            <w:pPr>
              <w:jc w:val="center"/>
              <w:rPr>
                <w:rFonts w:ascii="Times New Roman" w:eastAsia="Times New Roman" w:hAnsi="Times New Roman" w:cs="Times New Roman"/>
                <w:bCs/>
                <w:color w:val="000000"/>
                <w:sz w:val="20"/>
                <w:szCs w:val="28"/>
                <w:lang w:eastAsia="uk-UA"/>
              </w:rPr>
            </w:pPr>
            <w:r w:rsidRPr="0053250C">
              <w:rPr>
                <w:rFonts w:ascii="Times New Roman" w:eastAsia="Times New Roman" w:hAnsi="Times New Roman" w:cs="Times New Roman"/>
                <w:bCs/>
                <w:color w:val="000000"/>
                <w:sz w:val="20"/>
                <w:szCs w:val="28"/>
                <w:lang w:eastAsia="uk-UA"/>
              </w:rPr>
              <w:t>3</w:t>
            </w:r>
          </w:p>
        </w:tc>
        <w:tc>
          <w:tcPr>
            <w:tcW w:w="4310" w:type="dxa"/>
            <w:vAlign w:val="center"/>
          </w:tcPr>
          <w:p w:rsidR="008B0D4E" w:rsidRPr="0053250C" w:rsidRDefault="008B0D4E" w:rsidP="008B0D4E">
            <w:pPr>
              <w:jc w:val="center"/>
              <w:rPr>
                <w:rFonts w:ascii="Times New Roman" w:eastAsia="Times New Roman" w:hAnsi="Times New Roman" w:cs="Times New Roman"/>
                <w:bCs/>
                <w:color w:val="000000"/>
                <w:sz w:val="20"/>
                <w:szCs w:val="28"/>
                <w:lang w:eastAsia="uk-UA"/>
              </w:rPr>
            </w:pPr>
            <w:r w:rsidRPr="0053250C">
              <w:rPr>
                <w:rFonts w:ascii="Times New Roman" w:eastAsia="Times New Roman" w:hAnsi="Times New Roman" w:cs="Times New Roman"/>
                <w:bCs/>
                <w:color w:val="000000"/>
                <w:sz w:val="20"/>
                <w:szCs w:val="28"/>
                <w:lang w:eastAsia="uk-UA"/>
              </w:rPr>
              <w:t>4</w:t>
            </w:r>
          </w:p>
        </w:tc>
      </w:tr>
      <w:tr w:rsidR="0053250C" w:rsidRPr="0053250C" w:rsidTr="00553171">
        <w:trPr>
          <w:trHeight w:val="148"/>
        </w:trPr>
        <w:tc>
          <w:tcPr>
            <w:tcW w:w="704" w:type="dxa"/>
            <w:vAlign w:val="center"/>
          </w:tcPr>
          <w:p w:rsidR="0053250C" w:rsidRPr="0053250C" w:rsidRDefault="0053250C" w:rsidP="0053250C">
            <w:pPr>
              <w:jc w:val="center"/>
              <w:rPr>
                <w:rFonts w:ascii="Times New Roman" w:eastAsia="Times New Roman" w:hAnsi="Times New Roman" w:cs="Times New Roman"/>
                <w:bCs/>
                <w:color w:val="000000"/>
                <w:sz w:val="24"/>
                <w:szCs w:val="24"/>
                <w:lang w:eastAsia="uk-UA"/>
              </w:rPr>
            </w:pPr>
            <w:r w:rsidRPr="0053250C">
              <w:rPr>
                <w:rFonts w:ascii="Times New Roman" w:eastAsia="Times New Roman" w:hAnsi="Times New Roman" w:cs="Times New Roman"/>
                <w:bCs/>
                <w:color w:val="000000"/>
                <w:sz w:val="24"/>
                <w:szCs w:val="24"/>
                <w:lang w:eastAsia="uk-UA"/>
              </w:rPr>
              <w:t>1</w:t>
            </w:r>
          </w:p>
        </w:tc>
        <w:tc>
          <w:tcPr>
            <w:tcW w:w="2239" w:type="dxa"/>
          </w:tcPr>
          <w:p w:rsidR="0053250C" w:rsidRPr="00500CEF" w:rsidRDefault="0053250C" w:rsidP="0053250C">
            <w:pPr>
              <w:jc w:val="center"/>
              <w:rPr>
                <w:b/>
                <w:w w:val="105"/>
                <w:sz w:val="28"/>
                <w:szCs w:val="28"/>
              </w:rPr>
            </w:pPr>
          </w:p>
          <w:p w:rsidR="0053250C" w:rsidRPr="00500CEF" w:rsidRDefault="0053250C" w:rsidP="0053250C">
            <w:pPr>
              <w:jc w:val="center"/>
              <w:rPr>
                <w:b/>
                <w:w w:val="105"/>
                <w:sz w:val="28"/>
                <w:szCs w:val="28"/>
              </w:rPr>
            </w:pPr>
          </w:p>
          <w:p w:rsidR="0053250C" w:rsidRPr="00500CEF" w:rsidRDefault="008061B0" w:rsidP="0053250C">
            <w:pPr>
              <w:jc w:val="center"/>
              <w:rPr>
                <w:sz w:val="28"/>
                <w:szCs w:val="28"/>
              </w:rPr>
            </w:pPr>
            <w:r>
              <w:rPr>
                <w:b/>
                <w:w w:val="105"/>
                <w:sz w:val="28"/>
                <w:szCs w:val="28"/>
              </w:rPr>
              <w:t>299 029</w:t>
            </w:r>
            <w:r w:rsidR="0053250C" w:rsidRPr="00500CEF">
              <w:rPr>
                <w:b/>
                <w:spacing w:val="16"/>
                <w:w w:val="105"/>
                <w:sz w:val="28"/>
                <w:szCs w:val="28"/>
              </w:rPr>
              <w:t xml:space="preserve"> </w:t>
            </w:r>
            <w:r w:rsidR="0053250C" w:rsidRPr="00500CEF">
              <w:rPr>
                <w:b/>
                <w:w w:val="105"/>
                <w:sz w:val="28"/>
                <w:szCs w:val="28"/>
              </w:rPr>
              <w:t>грн. з ПДВ</w:t>
            </w:r>
          </w:p>
        </w:tc>
        <w:tc>
          <w:tcPr>
            <w:tcW w:w="2410" w:type="dxa"/>
          </w:tcPr>
          <w:p w:rsidR="0053250C" w:rsidRPr="00500CEF" w:rsidRDefault="0053250C" w:rsidP="0053250C">
            <w:pPr>
              <w:jc w:val="center"/>
              <w:rPr>
                <w:b/>
                <w:w w:val="105"/>
                <w:sz w:val="28"/>
                <w:szCs w:val="28"/>
              </w:rPr>
            </w:pPr>
          </w:p>
          <w:p w:rsidR="0053250C" w:rsidRPr="00500CEF" w:rsidRDefault="0053250C" w:rsidP="0053250C">
            <w:pPr>
              <w:jc w:val="center"/>
              <w:rPr>
                <w:b/>
                <w:w w:val="105"/>
                <w:sz w:val="28"/>
                <w:szCs w:val="28"/>
              </w:rPr>
            </w:pPr>
          </w:p>
          <w:p w:rsidR="0053250C" w:rsidRPr="00500CEF" w:rsidRDefault="008061B0" w:rsidP="0053250C">
            <w:pPr>
              <w:jc w:val="center"/>
              <w:rPr>
                <w:sz w:val="28"/>
                <w:szCs w:val="28"/>
              </w:rPr>
            </w:pPr>
            <w:r>
              <w:rPr>
                <w:b/>
                <w:w w:val="105"/>
                <w:sz w:val="28"/>
                <w:szCs w:val="28"/>
              </w:rPr>
              <w:t>299 029</w:t>
            </w:r>
            <w:r w:rsidR="0053250C" w:rsidRPr="00500CEF">
              <w:rPr>
                <w:b/>
                <w:spacing w:val="16"/>
                <w:w w:val="105"/>
                <w:sz w:val="28"/>
                <w:szCs w:val="28"/>
              </w:rPr>
              <w:t xml:space="preserve"> </w:t>
            </w:r>
            <w:r w:rsidR="0053250C" w:rsidRPr="00500CEF">
              <w:rPr>
                <w:b/>
                <w:w w:val="105"/>
                <w:sz w:val="28"/>
                <w:szCs w:val="28"/>
              </w:rPr>
              <w:t>грн. з ПДВ</w:t>
            </w:r>
          </w:p>
        </w:tc>
        <w:tc>
          <w:tcPr>
            <w:tcW w:w="4310" w:type="dxa"/>
            <w:vAlign w:val="center"/>
          </w:tcPr>
          <w:p w:rsidR="0053250C" w:rsidRPr="0053250C" w:rsidRDefault="0053250C" w:rsidP="0053250C">
            <w:pPr>
              <w:contextualSpacing/>
              <w:jc w:val="both"/>
              <w:rPr>
                <w:rFonts w:ascii="Times New Roman" w:eastAsia="Times New Roman" w:hAnsi="Times New Roman" w:cs="Times New Roman"/>
                <w:bCs/>
                <w:color w:val="000000"/>
                <w:sz w:val="24"/>
                <w:szCs w:val="24"/>
                <w:lang w:eastAsia="uk-UA"/>
              </w:rPr>
            </w:pPr>
            <w:r w:rsidRPr="0053250C">
              <w:rPr>
                <w:rFonts w:ascii="Times New Roman" w:eastAsia="Times New Roman" w:hAnsi="Times New Roman" w:cs="Times New Roman"/>
                <w:bCs/>
                <w:color w:val="000000"/>
                <w:sz w:val="24"/>
                <w:szCs w:val="24"/>
                <w:lang w:eastAsia="uk-UA"/>
              </w:rPr>
              <w:t xml:space="preserve">Очікувану вартість закупівлі визначено відповідно </w:t>
            </w:r>
            <w:r w:rsidR="007D304D">
              <w:rPr>
                <w:rFonts w:ascii="Times New Roman" w:eastAsia="Times New Roman" w:hAnsi="Times New Roman" w:cs="Times New Roman"/>
                <w:bCs/>
                <w:color w:val="000000"/>
                <w:sz w:val="24"/>
                <w:szCs w:val="24"/>
                <w:lang w:eastAsia="uk-UA"/>
              </w:rPr>
              <w:t>цінових пропозицій на ринку.</w:t>
            </w:r>
          </w:p>
          <w:p w:rsidR="0053250C" w:rsidRPr="0053250C" w:rsidRDefault="0053250C" w:rsidP="0053250C">
            <w:pPr>
              <w:contextualSpacing/>
              <w:jc w:val="both"/>
              <w:rPr>
                <w:rFonts w:ascii="Times New Roman" w:eastAsia="Times New Roman" w:hAnsi="Times New Roman" w:cs="Times New Roman"/>
                <w:bCs/>
                <w:color w:val="000000"/>
                <w:sz w:val="24"/>
                <w:szCs w:val="24"/>
                <w:lang w:eastAsia="uk-UA"/>
              </w:rPr>
            </w:pPr>
            <w:r w:rsidRPr="0053250C">
              <w:rPr>
                <w:rFonts w:ascii="Times New Roman" w:eastAsia="Times New Roman" w:hAnsi="Times New Roman" w:cs="Times New Roman"/>
                <w:bCs/>
                <w:color w:val="000000"/>
                <w:sz w:val="24"/>
                <w:szCs w:val="24"/>
                <w:lang w:eastAsia="uk-UA"/>
              </w:rPr>
              <w:t>За результатами опрацювання очікувана вартість закупівлі</w:t>
            </w:r>
          </w:p>
          <w:p w:rsidR="0053250C" w:rsidRPr="00CB3B95" w:rsidRDefault="0053250C" w:rsidP="0053250C">
            <w:pPr>
              <w:pStyle w:val="a5"/>
              <w:tabs>
                <w:tab w:val="left" w:pos="574"/>
              </w:tabs>
              <w:spacing w:before="3" w:line="254" w:lineRule="auto"/>
              <w:ind w:left="0" w:right="211"/>
              <w:jc w:val="both"/>
              <w:rPr>
                <w:b/>
                <w:sz w:val="24"/>
                <w:szCs w:val="24"/>
              </w:rPr>
            </w:pPr>
            <w:r w:rsidRPr="0053250C">
              <w:rPr>
                <w:rFonts w:ascii="Times New Roman" w:eastAsia="Times New Roman" w:hAnsi="Times New Roman" w:cs="Times New Roman"/>
                <w:bCs/>
                <w:color w:val="000000"/>
                <w:sz w:val="24"/>
                <w:szCs w:val="24"/>
                <w:lang w:eastAsia="uk-UA"/>
              </w:rPr>
              <w:t xml:space="preserve">становить  </w:t>
            </w:r>
            <w:r w:rsidR="008061B0">
              <w:rPr>
                <w:b/>
                <w:w w:val="105"/>
                <w:sz w:val="24"/>
                <w:szCs w:val="24"/>
              </w:rPr>
              <w:t>299 029</w:t>
            </w:r>
            <w:r w:rsidRPr="00CB3B95">
              <w:rPr>
                <w:b/>
                <w:spacing w:val="16"/>
                <w:w w:val="105"/>
                <w:sz w:val="24"/>
                <w:szCs w:val="24"/>
              </w:rPr>
              <w:t xml:space="preserve"> </w:t>
            </w:r>
            <w:r w:rsidRPr="00CB3B95">
              <w:rPr>
                <w:b/>
                <w:w w:val="105"/>
                <w:sz w:val="24"/>
                <w:szCs w:val="24"/>
              </w:rPr>
              <w:t>грн.</w:t>
            </w:r>
            <w:r>
              <w:rPr>
                <w:b/>
                <w:w w:val="105"/>
                <w:sz w:val="24"/>
                <w:szCs w:val="24"/>
              </w:rPr>
              <w:t xml:space="preserve"> з ПДВ</w:t>
            </w:r>
          </w:p>
          <w:p w:rsidR="0053250C" w:rsidRPr="0053250C" w:rsidRDefault="0053250C" w:rsidP="0053250C">
            <w:pPr>
              <w:contextualSpacing/>
              <w:jc w:val="both"/>
              <w:rPr>
                <w:rFonts w:ascii="Times New Roman" w:eastAsia="Times New Roman" w:hAnsi="Times New Roman" w:cs="Times New Roman"/>
                <w:bCs/>
                <w:color w:val="000000"/>
                <w:sz w:val="24"/>
                <w:szCs w:val="24"/>
                <w:lang w:eastAsia="uk-UA"/>
              </w:rPr>
            </w:pPr>
          </w:p>
        </w:tc>
      </w:tr>
    </w:tbl>
    <w:p w:rsidR="008B0D4E" w:rsidRPr="0053250C" w:rsidRDefault="008B0D4E" w:rsidP="008B0D4E">
      <w:pPr>
        <w:spacing w:after="0" w:line="240" w:lineRule="auto"/>
        <w:jc w:val="center"/>
        <w:rPr>
          <w:rFonts w:ascii="Times New Roman" w:eastAsia="Times New Roman" w:hAnsi="Times New Roman" w:cs="Times New Roman"/>
          <w:b/>
          <w:bCs/>
          <w:color w:val="000000"/>
          <w:sz w:val="20"/>
          <w:szCs w:val="28"/>
          <w:lang w:eastAsia="uk-UA"/>
        </w:rPr>
      </w:pPr>
    </w:p>
    <w:p w:rsidR="00315D75" w:rsidRPr="0053250C" w:rsidRDefault="00315D75">
      <w:pPr>
        <w:rPr>
          <w:rFonts w:ascii="Times New Roman" w:hAnsi="Times New Roman" w:cs="Times New Roman"/>
        </w:rPr>
      </w:pPr>
    </w:p>
    <w:sectPr w:rsidR="00315D75" w:rsidRPr="0053250C" w:rsidSect="00530E23">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066AD"/>
    <w:multiLevelType w:val="hybridMultilevel"/>
    <w:tmpl w:val="96C812BC"/>
    <w:lvl w:ilvl="0" w:tplc="CF08E3D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D4E"/>
    <w:rsid w:val="00000C6E"/>
    <w:rsid w:val="00031CB7"/>
    <w:rsid w:val="000354B7"/>
    <w:rsid w:val="00063866"/>
    <w:rsid w:val="000675BB"/>
    <w:rsid w:val="0007078D"/>
    <w:rsid w:val="00076914"/>
    <w:rsid w:val="000A4B26"/>
    <w:rsid w:val="000F6D8D"/>
    <w:rsid w:val="00111BAD"/>
    <w:rsid w:val="00113A62"/>
    <w:rsid w:val="001157A0"/>
    <w:rsid w:val="0012741D"/>
    <w:rsid w:val="00130AEE"/>
    <w:rsid w:val="001374B8"/>
    <w:rsid w:val="00141B8F"/>
    <w:rsid w:val="00177C67"/>
    <w:rsid w:val="00182AF8"/>
    <w:rsid w:val="001870D3"/>
    <w:rsid w:val="001A2477"/>
    <w:rsid w:val="001A49A5"/>
    <w:rsid w:val="001A505F"/>
    <w:rsid w:val="001B3D3E"/>
    <w:rsid w:val="001B765E"/>
    <w:rsid w:val="001E2191"/>
    <w:rsid w:val="001F57CC"/>
    <w:rsid w:val="00220AA1"/>
    <w:rsid w:val="00223237"/>
    <w:rsid w:val="00251BCB"/>
    <w:rsid w:val="002744DA"/>
    <w:rsid w:val="00276620"/>
    <w:rsid w:val="00315D75"/>
    <w:rsid w:val="00347C80"/>
    <w:rsid w:val="003A7313"/>
    <w:rsid w:val="003B0088"/>
    <w:rsid w:val="0040438A"/>
    <w:rsid w:val="00431E91"/>
    <w:rsid w:val="00440FD9"/>
    <w:rsid w:val="00465634"/>
    <w:rsid w:val="004852BC"/>
    <w:rsid w:val="004B202E"/>
    <w:rsid w:val="004F49F7"/>
    <w:rsid w:val="004F5407"/>
    <w:rsid w:val="00500CEF"/>
    <w:rsid w:val="00530E23"/>
    <w:rsid w:val="0053250C"/>
    <w:rsid w:val="00533A9D"/>
    <w:rsid w:val="00542985"/>
    <w:rsid w:val="00547612"/>
    <w:rsid w:val="005531FB"/>
    <w:rsid w:val="005609AF"/>
    <w:rsid w:val="0056391E"/>
    <w:rsid w:val="005724F8"/>
    <w:rsid w:val="005759B1"/>
    <w:rsid w:val="00597AED"/>
    <w:rsid w:val="005A6BAF"/>
    <w:rsid w:val="005C250C"/>
    <w:rsid w:val="005C675B"/>
    <w:rsid w:val="005E2B4B"/>
    <w:rsid w:val="005E4071"/>
    <w:rsid w:val="005F0CB1"/>
    <w:rsid w:val="0060719C"/>
    <w:rsid w:val="0060781E"/>
    <w:rsid w:val="006332DF"/>
    <w:rsid w:val="0063611D"/>
    <w:rsid w:val="006552A9"/>
    <w:rsid w:val="0066650B"/>
    <w:rsid w:val="006850FB"/>
    <w:rsid w:val="00690481"/>
    <w:rsid w:val="006A5D63"/>
    <w:rsid w:val="006B3AC2"/>
    <w:rsid w:val="006D3D04"/>
    <w:rsid w:val="006E5ECB"/>
    <w:rsid w:val="006E6BB7"/>
    <w:rsid w:val="007052D8"/>
    <w:rsid w:val="00743125"/>
    <w:rsid w:val="007455DF"/>
    <w:rsid w:val="00746449"/>
    <w:rsid w:val="0075108B"/>
    <w:rsid w:val="007D304D"/>
    <w:rsid w:val="007D5D2B"/>
    <w:rsid w:val="007D6392"/>
    <w:rsid w:val="007E7276"/>
    <w:rsid w:val="00800E4A"/>
    <w:rsid w:val="008061B0"/>
    <w:rsid w:val="00833DD4"/>
    <w:rsid w:val="00833F2F"/>
    <w:rsid w:val="0085482F"/>
    <w:rsid w:val="00873C49"/>
    <w:rsid w:val="008742AF"/>
    <w:rsid w:val="008803C8"/>
    <w:rsid w:val="00881CFB"/>
    <w:rsid w:val="00884F91"/>
    <w:rsid w:val="008A34EE"/>
    <w:rsid w:val="008A4C72"/>
    <w:rsid w:val="008B0D4E"/>
    <w:rsid w:val="008D27CA"/>
    <w:rsid w:val="008D33CB"/>
    <w:rsid w:val="008D3DD8"/>
    <w:rsid w:val="008F32C2"/>
    <w:rsid w:val="008F619A"/>
    <w:rsid w:val="00905652"/>
    <w:rsid w:val="009135E0"/>
    <w:rsid w:val="0094446D"/>
    <w:rsid w:val="00951163"/>
    <w:rsid w:val="00983EDC"/>
    <w:rsid w:val="0099436E"/>
    <w:rsid w:val="009B6E6E"/>
    <w:rsid w:val="009B7AB4"/>
    <w:rsid w:val="009C6F01"/>
    <w:rsid w:val="009E403F"/>
    <w:rsid w:val="009F45D9"/>
    <w:rsid w:val="00A06D47"/>
    <w:rsid w:val="00A10BA7"/>
    <w:rsid w:val="00A35C29"/>
    <w:rsid w:val="00A542FF"/>
    <w:rsid w:val="00AC033C"/>
    <w:rsid w:val="00AD3783"/>
    <w:rsid w:val="00AD5FD2"/>
    <w:rsid w:val="00AD761D"/>
    <w:rsid w:val="00B044A4"/>
    <w:rsid w:val="00B17788"/>
    <w:rsid w:val="00B430D8"/>
    <w:rsid w:val="00B47A24"/>
    <w:rsid w:val="00B62FF7"/>
    <w:rsid w:val="00B636AA"/>
    <w:rsid w:val="00B654E5"/>
    <w:rsid w:val="00B65CA2"/>
    <w:rsid w:val="00B91C3E"/>
    <w:rsid w:val="00BB0727"/>
    <w:rsid w:val="00BD0A66"/>
    <w:rsid w:val="00BD1A56"/>
    <w:rsid w:val="00BD3031"/>
    <w:rsid w:val="00BE6F4C"/>
    <w:rsid w:val="00BF5546"/>
    <w:rsid w:val="00C47CC8"/>
    <w:rsid w:val="00C65527"/>
    <w:rsid w:val="00C878F2"/>
    <w:rsid w:val="00C91823"/>
    <w:rsid w:val="00CB7024"/>
    <w:rsid w:val="00CC2435"/>
    <w:rsid w:val="00CE6E04"/>
    <w:rsid w:val="00CF47F8"/>
    <w:rsid w:val="00CF4A8C"/>
    <w:rsid w:val="00D13843"/>
    <w:rsid w:val="00D42B66"/>
    <w:rsid w:val="00D60B17"/>
    <w:rsid w:val="00D663FF"/>
    <w:rsid w:val="00D81176"/>
    <w:rsid w:val="00DA22A8"/>
    <w:rsid w:val="00DC6548"/>
    <w:rsid w:val="00DC6C13"/>
    <w:rsid w:val="00DF35D1"/>
    <w:rsid w:val="00E454DC"/>
    <w:rsid w:val="00E8569C"/>
    <w:rsid w:val="00EA5C16"/>
    <w:rsid w:val="00ED1B03"/>
    <w:rsid w:val="00F0452C"/>
    <w:rsid w:val="00F12CD1"/>
    <w:rsid w:val="00F33FFB"/>
    <w:rsid w:val="00F36FBB"/>
    <w:rsid w:val="00F44016"/>
    <w:rsid w:val="00F518E3"/>
    <w:rsid w:val="00F56B0D"/>
    <w:rsid w:val="00F62B4D"/>
    <w:rsid w:val="00FF5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78EB98-CF0C-4410-8485-428D222A7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9F7"/>
    <w:rPr>
      <w:lang w:val="uk-UA"/>
    </w:rPr>
  </w:style>
  <w:style w:type="paragraph" w:styleId="1">
    <w:name w:val="heading 1"/>
    <w:basedOn w:val="a"/>
    <w:link w:val="10"/>
    <w:uiPriority w:val="9"/>
    <w:qFormat/>
    <w:rsid w:val="00DC6C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0D4E"/>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11"/>
    <w:rsid w:val="008B0D4E"/>
    <w:rPr>
      <w:rFonts w:eastAsia="Times New Roman"/>
      <w:sz w:val="26"/>
      <w:szCs w:val="26"/>
    </w:rPr>
  </w:style>
  <w:style w:type="paragraph" w:customStyle="1" w:styleId="11">
    <w:name w:val="Основной текст1"/>
    <w:basedOn w:val="a"/>
    <w:link w:val="a4"/>
    <w:rsid w:val="008B0D4E"/>
    <w:pPr>
      <w:widowControl w:val="0"/>
      <w:spacing w:after="560" w:line="276" w:lineRule="auto"/>
      <w:ind w:firstLine="400"/>
    </w:pPr>
    <w:rPr>
      <w:rFonts w:eastAsia="Times New Roman"/>
      <w:sz w:val="26"/>
      <w:szCs w:val="26"/>
      <w:lang w:val="ru-RU"/>
    </w:rPr>
  </w:style>
  <w:style w:type="paragraph" w:styleId="a5">
    <w:name w:val="List Paragraph"/>
    <w:basedOn w:val="a"/>
    <w:uiPriority w:val="1"/>
    <w:qFormat/>
    <w:rsid w:val="008B0D4E"/>
    <w:pPr>
      <w:ind w:left="720"/>
      <w:contextualSpacing/>
    </w:pPr>
  </w:style>
  <w:style w:type="paragraph" w:styleId="a6">
    <w:name w:val="Balloon Text"/>
    <w:basedOn w:val="a"/>
    <w:link w:val="a7"/>
    <w:uiPriority w:val="99"/>
    <w:semiHidden/>
    <w:unhideWhenUsed/>
    <w:rsid w:val="008B0D4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B0D4E"/>
    <w:rPr>
      <w:rFonts w:ascii="Segoe UI" w:hAnsi="Segoe UI" w:cs="Segoe UI"/>
      <w:sz w:val="18"/>
      <w:szCs w:val="18"/>
      <w:lang w:val="uk-UA"/>
    </w:rPr>
  </w:style>
  <w:style w:type="paragraph" w:styleId="a8">
    <w:name w:val="footer"/>
    <w:basedOn w:val="a"/>
    <w:link w:val="a9"/>
    <w:uiPriority w:val="99"/>
    <w:unhideWhenUsed/>
    <w:rsid w:val="008B0D4E"/>
    <w:pPr>
      <w:tabs>
        <w:tab w:val="center" w:pos="4819"/>
        <w:tab w:val="right" w:pos="9639"/>
      </w:tabs>
      <w:spacing w:after="0" w:line="240" w:lineRule="auto"/>
    </w:pPr>
  </w:style>
  <w:style w:type="character" w:customStyle="1" w:styleId="a9">
    <w:name w:val="Нижний колонтитул Знак"/>
    <w:basedOn w:val="a0"/>
    <w:link w:val="a8"/>
    <w:uiPriority w:val="99"/>
    <w:rsid w:val="008B0D4E"/>
    <w:rPr>
      <w:lang w:val="uk-UA"/>
    </w:rPr>
  </w:style>
  <w:style w:type="paragraph" w:styleId="aa">
    <w:name w:val="No Spacing"/>
    <w:uiPriority w:val="1"/>
    <w:qFormat/>
    <w:rsid w:val="008B0D4E"/>
    <w:pPr>
      <w:spacing w:after="0" w:line="240" w:lineRule="auto"/>
    </w:pPr>
    <w:rPr>
      <w:lang w:val="uk-UA"/>
    </w:rPr>
  </w:style>
  <w:style w:type="table" w:customStyle="1" w:styleId="12">
    <w:name w:val="Сетка таблицы1"/>
    <w:basedOn w:val="a1"/>
    <w:next w:val="a3"/>
    <w:uiPriority w:val="39"/>
    <w:rsid w:val="008B0D4E"/>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1"/>
    <w:rsid w:val="0007078D"/>
    <w:rPr>
      <w:rFonts w:eastAsia="Times New Roman" w:cs="Times New Roman"/>
      <w:shd w:val="clear" w:color="auto" w:fill="FFFFFF"/>
    </w:rPr>
  </w:style>
  <w:style w:type="paragraph" w:customStyle="1" w:styleId="21">
    <w:name w:val="Основной текст (2)1"/>
    <w:basedOn w:val="a"/>
    <w:link w:val="2"/>
    <w:rsid w:val="0007078D"/>
    <w:pPr>
      <w:widowControl w:val="0"/>
      <w:shd w:val="clear" w:color="auto" w:fill="FFFFFF"/>
      <w:spacing w:before="240" w:after="0" w:line="259" w:lineRule="exact"/>
      <w:ind w:firstLine="520"/>
      <w:jc w:val="both"/>
    </w:pPr>
    <w:rPr>
      <w:rFonts w:eastAsia="Times New Roman" w:cs="Times New Roman"/>
      <w:lang w:val="ru-RU"/>
    </w:rPr>
  </w:style>
  <w:style w:type="character" w:customStyle="1" w:styleId="10">
    <w:name w:val="Заголовок 1 Знак"/>
    <w:basedOn w:val="a0"/>
    <w:link w:val="1"/>
    <w:uiPriority w:val="9"/>
    <w:rsid w:val="00DC6C13"/>
    <w:rPr>
      <w:rFonts w:ascii="Times New Roman" w:eastAsia="Times New Roman" w:hAnsi="Times New Roman" w:cs="Times New Roman"/>
      <w:b/>
      <w:bCs/>
      <w:kern w:val="36"/>
      <w:sz w:val="48"/>
      <w:szCs w:val="4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78161">
      <w:bodyDiv w:val="1"/>
      <w:marLeft w:val="0"/>
      <w:marRight w:val="0"/>
      <w:marTop w:val="0"/>
      <w:marBottom w:val="0"/>
      <w:divBdr>
        <w:top w:val="none" w:sz="0" w:space="0" w:color="auto"/>
        <w:left w:val="none" w:sz="0" w:space="0" w:color="auto"/>
        <w:bottom w:val="none" w:sz="0" w:space="0" w:color="auto"/>
        <w:right w:val="none" w:sz="0" w:space="0" w:color="auto"/>
      </w:divBdr>
    </w:div>
    <w:div w:id="198511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47248-C3D1-431F-89D6-88728E129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890</Words>
  <Characters>5078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Поліщук Аліна Ростиславівна</dc:creator>
  <cp:lastModifiedBy>113-02</cp:lastModifiedBy>
  <cp:revision>5</cp:revision>
  <dcterms:created xsi:type="dcterms:W3CDTF">2022-09-27T06:11:00Z</dcterms:created>
  <dcterms:modified xsi:type="dcterms:W3CDTF">2022-09-27T07:05:00Z</dcterms:modified>
</cp:coreProperties>
</file>