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4E" w:rsidRPr="008B0D4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D4E" w:rsidRPr="00F328F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8B532A" w:rsidRDefault="008B0D4E" w:rsidP="00BE6F4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F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328FE">
        <w:rPr>
          <w:rFonts w:ascii="Times New Roman" w:hAnsi="Times New Roman" w:cs="Times New Roman"/>
          <w:b/>
          <w:sz w:val="28"/>
          <w:szCs w:val="28"/>
        </w:rPr>
        <w:br/>
      </w:r>
      <w:r w:rsidR="00B2088D" w:rsidRPr="00B2088D">
        <w:rPr>
          <w:rFonts w:ascii="Times New Roman" w:hAnsi="Times New Roman" w:cs="Times New Roman"/>
          <w:b/>
          <w:sz w:val="28"/>
          <w:szCs w:val="28"/>
        </w:rPr>
        <w:t xml:space="preserve">код ДК 021:2015: 30190000-7 Офісне устаткування та приладдя різне </w:t>
      </w:r>
      <w:r w:rsidR="00E15DD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2088D" w:rsidRPr="00B2088D">
        <w:rPr>
          <w:rFonts w:ascii="Times New Roman" w:hAnsi="Times New Roman" w:cs="Times New Roman"/>
          <w:b/>
          <w:sz w:val="28"/>
          <w:szCs w:val="28"/>
        </w:rPr>
        <w:t>(ДК 021:2015: 30197630-1 Папір для друку)   (папір)</w:t>
      </w:r>
    </w:p>
    <w:p w:rsidR="008B0D4E" w:rsidRPr="00F328FE" w:rsidRDefault="00B636AA" w:rsidP="00BE6F4C">
      <w:pPr>
        <w:ind w:firstLine="708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328FE">
        <w:t xml:space="preserve">  </w:t>
      </w:r>
      <w:r w:rsidR="008B0D4E" w:rsidRPr="00F328F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8B0D4E" w:rsidRPr="00F328FE" w:rsidRDefault="008B0D4E" w:rsidP="008B0D4E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="00F328FE" w:rsidRPr="0001049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1069A" w:rsidRPr="0031069A">
        <w:rPr>
          <w:rFonts w:ascii="Times New Roman" w:hAnsi="Times New Roman" w:cs="Times New Roman"/>
          <w:b/>
          <w:sz w:val="28"/>
          <w:szCs w:val="28"/>
          <w:lang w:val="uk-UA"/>
        </w:rPr>
        <w:t>UA-2023-08-10-006388-a</w:t>
      </w:r>
      <w:r w:rsidRPr="0001049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D1CB5" w:rsidRDefault="00787446" w:rsidP="00B2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8FE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Для забезпечення 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B208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едакційно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идавничого 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>Ц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>ентру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88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Університету </w:t>
      </w:r>
      <w:r w:rsidR="00B2088D" w:rsidRPr="00B2088D">
        <w:rPr>
          <w:rFonts w:ascii="Times New Roman" w:hAnsi="Times New Roman" w:cs="Times New Roman"/>
          <w:b/>
          <w:sz w:val="28"/>
          <w:szCs w:val="28"/>
          <w:lang w:val="uk-UA"/>
        </w:rPr>
        <w:t>витратними матеріалами до БФП «Ксерокс» та «Епсон»</w:t>
      </w:r>
    </w:p>
    <w:p w:rsidR="008B0D4E" w:rsidRPr="00B2088D" w:rsidRDefault="00154FB7" w:rsidP="00B2088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="00606171" w:rsidRP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</w:t>
      </w:r>
      <w:r w:rsidR="004800FD" w:rsidRPr="00B2088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6171" w:rsidRP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в кількості </w:t>
      </w:r>
      <w:r w:rsidR="007E1396" w:rsidRPr="007E1396">
        <w:rPr>
          <w:rFonts w:ascii="Times New Roman" w:hAnsi="Times New Roman" w:cs="Times New Roman"/>
          <w:b/>
          <w:sz w:val="28"/>
          <w:szCs w:val="28"/>
        </w:rPr>
        <w:t>1745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7336" w:rsidRPr="00B2088D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B2088D">
        <w:rPr>
          <w:rFonts w:ascii="Times New Roman" w:hAnsi="Times New Roman" w:cs="Times New Roman"/>
          <w:b/>
          <w:sz w:val="28"/>
          <w:szCs w:val="28"/>
          <w:lang w:val="uk-UA"/>
        </w:rPr>
        <w:t>пачок</w:t>
      </w:r>
      <w:r w:rsidR="00993FE1" w:rsidRPr="00B2088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B0D4E" w:rsidRPr="00F328FE" w:rsidRDefault="008B0D4E" w:rsidP="008B0D4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p w:rsidR="008B0D4E" w:rsidRPr="00F328FE" w:rsidRDefault="008B0D4E" w:rsidP="001D6EC7">
      <w:pPr>
        <w:spacing w:after="0" w:line="240" w:lineRule="auto"/>
        <w:ind w:left="5529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3"/>
        <w:tblW w:w="10193" w:type="dxa"/>
        <w:tblInd w:w="-743" w:type="dxa"/>
        <w:tblLook w:val="04A0" w:firstRow="1" w:lastRow="0" w:firstColumn="1" w:lastColumn="0" w:noHBand="0" w:noVBand="1"/>
      </w:tblPr>
      <w:tblGrid>
        <w:gridCol w:w="506"/>
        <w:gridCol w:w="2922"/>
        <w:gridCol w:w="4924"/>
        <w:gridCol w:w="1841"/>
      </w:tblGrid>
      <w:tr w:rsidR="00BD1CB5" w:rsidRPr="007242FA" w:rsidTr="002A4258">
        <w:trPr>
          <w:cantSplit/>
          <w:trHeight w:val="1285"/>
          <w:tblHeader/>
        </w:trPr>
        <w:tc>
          <w:tcPr>
            <w:tcW w:w="506" w:type="dxa"/>
            <w:textDirection w:val="btLr"/>
            <w:vAlign w:val="center"/>
          </w:tcPr>
          <w:p w:rsidR="00BD1CB5" w:rsidRPr="007242FA" w:rsidRDefault="00BD1CB5" w:rsidP="00BD1CB5">
            <w:pPr>
              <w:pStyle w:val="20"/>
              <w:shd w:val="clear" w:color="auto" w:fill="auto"/>
              <w:spacing w:before="0" w:after="0" w:line="240" w:lineRule="auto"/>
              <w:ind w:left="113" w:right="-74"/>
              <w:jc w:val="center"/>
              <w:rPr>
                <w:sz w:val="24"/>
                <w:szCs w:val="24"/>
              </w:rPr>
            </w:pPr>
            <w:r w:rsidRPr="007242FA">
              <w:rPr>
                <w:sz w:val="24"/>
                <w:szCs w:val="24"/>
              </w:rPr>
              <w:t>№№  з/п</w:t>
            </w:r>
          </w:p>
        </w:tc>
        <w:tc>
          <w:tcPr>
            <w:tcW w:w="2922" w:type="dxa"/>
            <w:vAlign w:val="center"/>
          </w:tcPr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24" w:type="dxa"/>
            <w:vAlign w:val="center"/>
          </w:tcPr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1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1CB5" w:rsidRPr="009B19F0" w:rsidRDefault="00BD1CB5" w:rsidP="00BD1CB5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  <w:vAlign w:val="center"/>
          </w:tcPr>
          <w:p w:rsidR="00BD1CB5" w:rsidRPr="007242FA" w:rsidRDefault="00BD1CB5" w:rsidP="00BD1CB5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</w:rPr>
            </w:pPr>
            <w:r w:rsidRPr="009B19F0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BD1CB5" w:rsidRPr="00A8727F" w:rsidTr="002A4258">
        <w:trPr>
          <w:cantSplit/>
          <w:trHeight w:val="5230"/>
        </w:trPr>
        <w:tc>
          <w:tcPr>
            <w:tcW w:w="506" w:type="dxa"/>
            <w:vAlign w:val="center"/>
          </w:tcPr>
          <w:p w:rsidR="00BD1CB5" w:rsidRPr="00A8727F" w:rsidRDefault="00BD1CB5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22" w:type="dxa"/>
          </w:tcPr>
          <w:p w:rsidR="00BD1CB5" w:rsidRPr="00A8727F" w:rsidRDefault="00BD1CB5" w:rsidP="000F6AB3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Папір А4,</w:t>
            </w:r>
            <w:r w:rsidRPr="00A8727F">
              <w:rPr>
                <w:sz w:val="24"/>
                <w:szCs w:val="24"/>
              </w:rPr>
              <w:t xml:space="preserve">80 </w:t>
            </w: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r w:rsidRPr="00A87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(500 арк.)</w:t>
            </w:r>
          </w:p>
        </w:tc>
        <w:tc>
          <w:tcPr>
            <w:tcW w:w="4924" w:type="dxa"/>
            <w:vAlign w:val="center"/>
          </w:tcPr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Формат, А4 (розмір 210х297 мм.);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щільність, не менше 80 г/м²;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товщина, не менше  106 мікрон; 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білизна, СІЕ не менше  161; 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яскравість, ISO не менше 110,5%;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непрозорість, не менше  93%;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шорсткість, не більше 150 мл/хв;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 ISO 2493 не більше 125 MD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 ISO 2493 не більше 60 СD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 ISO 287, не більше 4,6%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500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тип відбілювання, ECF</w:t>
            </w:r>
          </w:p>
          <w:p w:rsidR="00BD1CB5" w:rsidRPr="00A8727F" w:rsidRDefault="00BD1CB5" w:rsidP="00A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BD1CB5" w:rsidRPr="00A8727F" w:rsidRDefault="00BD1CB5" w:rsidP="00A8727F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7E67C2" w:rsidRPr="009B19F0" w:rsidRDefault="00BD1CB5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 w:rsidR="002A42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="007E67C2"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BD1CB5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8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А3, 80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>(500 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Формат, А3 (розмір 297х420 мм.);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щільність, не менше 80 г/м²;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товщина, не менше  106 мікрон; 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білизна, СІЕ не менше  161; 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яскравість, ISO не менше 110,5%;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непрозорість, не менше  93%;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шорсткість, не більше 150 мл/хв;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 ISO 2493 не більше 125 MD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жорсткість,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 ISO 2493 не більше 60 СD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 ISO 287, не більше 4,6%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500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тип відбілювання, ECF</w:t>
            </w:r>
          </w:p>
          <w:p w:rsidR="00A8727F" w:rsidRPr="00A8727F" w:rsidRDefault="00A8727F" w:rsidP="000F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А4 , 120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(500арк.)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А4 (розмір 210х297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120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125±2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140 ±20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265 ±15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145 ±15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4,4±0,5%;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500;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А4 , 200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 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А4 (розмір 210х297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200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196±2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130 ±20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920 ±30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520 ±20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98%;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5±0,5%;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А4, 250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А4 (розмір 210х297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250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250±5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100 ±10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1620 ±30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930 ±20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98%;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5±0,5%;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А3 , 250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 арк.) 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А3 (розмір 420х297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250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250±5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100 ±10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1620 ±30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930 ±20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98%;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5±0,5%;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27F" w:rsidRPr="00A8727F" w:rsidTr="002A4258">
        <w:trPr>
          <w:cantSplit/>
          <w:trHeight w:val="4911"/>
        </w:trPr>
        <w:tc>
          <w:tcPr>
            <w:tcW w:w="506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22" w:type="dxa"/>
            <w:vAlign w:val="center"/>
          </w:tcPr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А3, 200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 арк.)</w:t>
            </w:r>
          </w:p>
        </w:tc>
        <w:tc>
          <w:tcPr>
            <w:tcW w:w="4924" w:type="dxa"/>
            <w:vAlign w:val="center"/>
          </w:tcPr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А-3 (розмір 420х297 мм.);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200 г/м²;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196±2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130 ±20 мл/хв;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920 ±30 MD;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520 ±20 CD;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98%;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5±0,5%;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A8727F" w:rsidRPr="00A8727F" w:rsidRDefault="00A8727F" w:rsidP="000F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  <w:vAlign w:val="center"/>
          </w:tcPr>
          <w:p w:rsidR="002A4258" w:rsidRPr="009B19F0" w:rsidRDefault="002A4258" w:rsidP="002A425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</w:t>
            </w:r>
            <w:r w:rsidRPr="00A8727F">
              <w:rPr>
                <w:color w:val="000000"/>
                <w:sz w:val="24"/>
                <w:szCs w:val="24"/>
                <w:lang w:val="uk-UA"/>
              </w:rPr>
              <w:t xml:space="preserve"> паперу </w:t>
            </w:r>
            <w:r w:rsidRPr="00A87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визначені з урахуванням реальних потреб та оптима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льного</w:t>
            </w:r>
            <w:r w:rsidRPr="009B19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співвідношення ціни та якості.</w:t>
            </w:r>
          </w:p>
          <w:p w:rsidR="00A8727F" w:rsidRPr="00A8727F" w:rsidRDefault="00A8727F" w:rsidP="000F6AB3">
            <w:pPr>
              <w:pStyle w:val="20"/>
              <w:shd w:val="clear" w:color="auto" w:fill="auto"/>
              <w:spacing w:before="0" w:after="0" w:line="240" w:lineRule="auto"/>
              <w:ind w:right="-10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4258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22" w:type="dxa"/>
            <w:vAlign w:val="center"/>
          </w:tcPr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Папір А3 , 160 г/м</w:t>
            </w:r>
            <w:r w:rsidRPr="00A8727F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A8727F">
              <w:rPr>
                <w:sz w:val="24"/>
                <w:szCs w:val="24"/>
                <w:lang w:val="uk-UA"/>
              </w:rPr>
              <w:t xml:space="preserve"> (250 арк.)</w:t>
            </w:r>
          </w:p>
        </w:tc>
        <w:tc>
          <w:tcPr>
            <w:tcW w:w="4924" w:type="dxa"/>
            <w:vAlign w:val="center"/>
          </w:tcPr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А3 (розмір 420х297 мм.);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160 г/м²;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158±2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140 ±20 мл/хв;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555 ±15 MD;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310 ±15 CD;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96%;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4,49±0,5%;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250;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95"/>
              <w:rPr>
                <w:sz w:val="24"/>
                <w:szCs w:val="24"/>
                <w:lang w:val="uk-UA"/>
              </w:rPr>
            </w:pPr>
            <w:r w:rsidRPr="00A8727F">
              <w:rPr>
                <w:color w:val="000000"/>
                <w:sz w:val="24"/>
                <w:szCs w:val="24"/>
                <w:lang w:val="uk-UA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</w:tcPr>
          <w:p w:rsidR="002A4258" w:rsidRDefault="002A4258" w:rsidP="002A4258">
            <w:r w:rsidRPr="00655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</w:t>
            </w:r>
            <w:r w:rsidRPr="00655F22">
              <w:rPr>
                <w:color w:val="000000"/>
                <w:sz w:val="24"/>
                <w:szCs w:val="24"/>
              </w:rPr>
              <w:t xml:space="preserve"> паперу </w:t>
            </w:r>
            <w:r w:rsidRPr="00655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 з урахуванням реальних потреб та оптимального співвідношення ціни та якості.</w:t>
            </w:r>
          </w:p>
        </w:tc>
      </w:tr>
      <w:tr w:rsidR="002A4258" w:rsidRPr="00A8727F" w:rsidTr="002A4258">
        <w:trPr>
          <w:cantSplit/>
          <w:trHeight w:val="212"/>
        </w:trPr>
        <w:tc>
          <w:tcPr>
            <w:tcW w:w="506" w:type="dxa"/>
            <w:vAlign w:val="center"/>
          </w:tcPr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74"/>
              <w:jc w:val="center"/>
              <w:rPr>
                <w:sz w:val="24"/>
                <w:szCs w:val="24"/>
                <w:lang w:val="uk-UA"/>
              </w:rPr>
            </w:pPr>
            <w:r w:rsidRPr="00A8727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22" w:type="dxa"/>
            <w:vAlign w:val="center"/>
          </w:tcPr>
          <w:p w:rsidR="002A4258" w:rsidRPr="00A8727F" w:rsidRDefault="002A4258" w:rsidP="002A4258">
            <w:pPr>
              <w:pStyle w:val="20"/>
              <w:shd w:val="clear" w:color="auto" w:fill="auto"/>
              <w:spacing w:before="0" w:after="0" w:line="240" w:lineRule="auto"/>
              <w:ind w:right="-65"/>
              <w:jc w:val="both"/>
              <w:rPr>
                <w:sz w:val="24"/>
                <w:szCs w:val="24"/>
                <w:lang w:val="uk-UA"/>
              </w:rPr>
            </w:pPr>
            <w:r w:rsidRPr="00A8727F">
              <w:rPr>
                <w:rFonts w:cs="Calibri"/>
                <w:color w:val="000000"/>
                <w:lang w:val="uk-UA"/>
              </w:rPr>
              <w:t xml:space="preserve">Папір А3, </w:t>
            </w:r>
            <w:proofErr w:type="spellStart"/>
            <w:r w:rsidRPr="00A8727F">
              <w:rPr>
                <w:rFonts w:cs="Calibri"/>
                <w:color w:val="000000"/>
                <w:lang w:val="uk-UA"/>
              </w:rPr>
              <w:t>Xerox</w:t>
            </w:r>
            <w:proofErr w:type="spellEnd"/>
            <w:r w:rsidRPr="00A8727F">
              <w:rPr>
                <w:rFonts w:cs="Calibri"/>
                <w:color w:val="000000"/>
                <w:lang w:val="uk-UA"/>
              </w:rPr>
              <w:t xml:space="preserve">  120 г/м2  500арк.</w:t>
            </w:r>
          </w:p>
        </w:tc>
        <w:tc>
          <w:tcPr>
            <w:tcW w:w="4924" w:type="dxa"/>
            <w:vAlign w:val="center"/>
          </w:tcPr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формат А3 (розмір 320х450 мм.);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щільність не менше 120 г/м²;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товщина 125±2 </w:t>
            </w:r>
            <w:proofErr w:type="spellStart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гладкість 140 ±20 мл/хв;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265 ±15 MD;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жорсткість мінімум, ISO 2493,  145 ±15 CD;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 xml:space="preserve">білизна СІЕ, не менше 170%;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непрозорість не менше 95%;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вміст вологи,  4,4±0,5%;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яскравість D65, ISO2470   113 %;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sz w:val="24"/>
                <w:szCs w:val="24"/>
              </w:rPr>
              <w:t>кількість аркушів в пачці, 500;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Призначення паперу: </w:t>
            </w:r>
          </w:p>
          <w:p w:rsidR="002A4258" w:rsidRPr="00A8727F" w:rsidRDefault="002A4258" w:rsidP="002A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27F">
              <w:rPr>
                <w:color w:val="000000"/>
                <w:sz w:val="24"/>
                <w:szCs w:val="24"/>
              </w:rPr>
              <w:t>Багатоцільовий, для усіх видів цівкових, швидкісних лазерних принтерів, високошвидкісних копіювальних (двостороннє копіювання) та факсимільних апаратів</w:t>
            </w:r>
          </w:p>
        </w:tc>
        <w:tc>
          <w:tcPr>
            <w:tcW w:w="1841" w:type="dxa"/>
          </w:tcPr>
          <w:p w:rsidR="002A4258" w:rsidRDefault="002A4258" w:rsidP="002A4258">
            <w:r w:rsidRPr="00655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</w:t>
            </w:r>
            <w:r w:rsidRPr="00655F22">
              <w:rPr>
                <w:color w:val="000000"/>
                <w:sz w:val="24"/>
                <w:szCs w:val="24"/>
              </w:rPr>
              <w:t xml:space="preserve"> паперу </w:t>
            </w:r>
            <w:r w:rsidRPr="00655F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 з урахуванням реальних потреб та оптимального співвідношення ціни та якості.</w:t>
            </w:r>
          </w:p>
        </w:tc>
      </w:tr>
    </w:tbl>
    <w:p w:rsidR="007E7276" w:rsidRPr="00A8727F" w:rsidRDefault="007E7276" w:rsidP="001D6EC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7276" w:rsidRPr="00F328FE" w:rsidRDefault="007E7276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36FD1" w:rsidRDefault="00736FD1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E67C2" w:rsidRPr="00F328FE" w:rsidRDefault="007E67C2" w:rsidP="007052D8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F32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7E67C2" w:rsidRPr="00B2088D" w:rsidRDefault="007E67C2" w:rsidP="007E67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8D">
        <w:rPr>
          <w:rFonts w:ascii="Times New Roman" w:hAnsi="Times New Roman" w:cs="Times New Roman"/>
          <w:b/>
          <w:sz w:val="28"/>
          <w:szCs w:val="28"/>
        </w:rPr>
        <w:t>код ДК 021:2015: 30190000-7 Офісне устаткування та приладдя різне (ДК 021:2015: 30197630-1 Папір для друку)   (папір)</w:t>
      </w:r>
    </w:p>
    <w:p w:rsidR="008B0D4E" w:rsidRPr="00F328FE" w:rsidRDefault="007E67C2" w:rsidP="007E67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8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0D4E" w:rsidRPr="00F328FE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="007E1396" w:rsidRPr="007E1396">
        <w:rPr>
          <w:rFonts w:ascii="Times New Roman" w:hAnsi="Times New Roman" w:cs="Times New Roman"/>
          <w:b/>
          <w:sz w:val="28"/>
          <w:szCs w:val="28"/>
        </w:rPr>
        <w:t>UA-2023-08-10-006388-a</w:t>
      </w:r>
      <w:r w:rsidR="00B87336" w:rsidRPr="00010490">
        <w:rPr>
          <w:rFonts w:ascii="Times New Roman" w:hAnsi="Times New Roman" w:cs="Times New Roman"/>
          <w:b/>
          <w:sz w:val="24"/>
          <w:szCs w:val="24"/>
        </w:rPr>
        <w:t>)</w:t>
      </w:r>
    </w:p>
    <w:p w:rsidR="008B0D4E" w:rsidRPr="00B33FD4" w:rsidRDefault="00B33FD4" w:rsidP="00B33FD4">
      <w:pPr>
        <w:spacing w:after="0" w:line="240" w:lineRule="auto"/>
        <w:jc w:val="center"/>
        <w:rPr>
          <w:rFonts w:ascii="Arial" w:eastAsia="Times New Roman" w:hAnsi="Arial" w:cs="Arial"/>
          <w:color w:val="454545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454545"/>
          <w:sz w:val="21"/>
          <w:szCs w:val="21"/>
          <w:lang w:eastAsia="uk-UA"/>
        </w:rPr>
        <w:br/>
      </w:r>
      <w:r w:rsidRPr="00B33FD4">
        <w:rPr>
          <w:rFonts w:ascii="Segoe UI" w:hAnsi="Segoe UI" w:cs="Segoe UI"/>
          <w:b/>
          <w:bCs/>
          <w:color w:val="495060"/>
          <w:sz w:val="30"/>
          <w:szCs w:val="30"/>
        </w:rPr>
        <w:tab/>
        <w:t>638 310</w:t>
      </w:r>
      <w:r w:rsidR="00B87336">
        <w:rPr>
          <w:rFonts w:ascii="Segoe UI" w:hAnsi="Segoe UI" w:cs="Segoe UI"/>
          <w:b/>
          <w:bCs/>
          <w:color w:val="495060"/>
          <w:sz w:val="30"/>
          <w:szCs w:val="30"/>
        </w:rPr>
        <w:t>,00 грн.  з ПДВ</w:t>
      </w:r>
      <w:r w:rsidR="00C91823" w:rsidRPr="00F328F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B0D4E" w:rsidRPr="00F328F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8F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F32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0D4E" w:rsidRPr="00F328FE" w:rsidRDefault="008B0D4E" w:rsidP="008B0D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4252"/>
      </w:tblGrid>
      <w:tr w:rsidR="008B0D4E" w:rsidRPr="00F328FE" w:rsidTr="00CD2EBA">
        <w:trPr>
          <w:cantSplit/>
          <w:trHeight w:val="654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268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0D4E" w:rsidRPr="00F328FE" w:rsidTr="00CD2EBA">
        <w:trPr>
          <w:trHeight w:val="107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252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B0D4E" w:rsidRPr="00F328FE" w:rsidTr="00CD2EBA">
        <w:trPr>
          <w:trHeight w:val="148"/>
        </w:trPr>
        <w:tc>
          <w:tcPr>
            <w:tcW w:w="704" w:type="dxa"/>
            <w:vAlign w:val="center"/>
          </w:tcPr>
          <w:p w:rsidR="008B0D4E" w:rsidRPr="00F328FE" w:rsidRDefault="008B0D4E" w:rsidP="008B0D4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328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B0D4E" w:rsidRPr="00B33FD4" w:rsidRDefault="00B33FD4" w:rsidP="00B33F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 w:rsidRPr="00B33F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B33F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.00</w:t>
            </w:r>
          </w:p>
        </w:tc>
        <w:tc>
          <w:tcPr>
            <w:tcW w:w="2268" w:type="dxa"/>
            <w:vAlign w:val="center"/>
          </w:tcPr>
          <w:p w:rsidR="008B0D4E" w:rsidRPr="00B33FD4" w:rsidRDefault="00B33FD4" w:rsidP="00B8733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6</w:t>
            </w:r>
            <w:r w:rsidRPr="00B33F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B33F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.00</w:t>
            </w:r>
          </w:p>
        </w:tc>
        <w:tc>
          <w:tcPr>
            <w:tcW w:w="4252" w:type="dxa"/>
            <w:vAlign w:val="center"/>
          </w:tcPr>
          <w:p w:rsidR="00CD2EBA" w:rsidRPr="005C408A" w:rsidRDefault="00CD2EBA" w:rsidP="00010490">
            <w:pPr>
              <w:tabs>
                <w:tab w:val="left" w:pos="181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цінових пропозицій.</w:t>
            </w:r>
          </w:p>
          <w:p w:rsidR="008B0D4E" w:rsidRPr="00F328FE" w:rsidRDefault="00CD2EBA" w:rsidP="008B450F">
            <w:pPr>
              <w:tabs>
                <w:tab w:val="left" w:pos="181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 опрацювання очікувана вартість закупівлі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становить </w:t>
            </w:r>
            <w:r w:rsidR="008B450F" w:rsidRPr="008B45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638 310</w:t>
            </w:r>
            <w:bookmarkStart w:id="0" w:name="_GoBack"/>
            <w:bookmarkEnd w:id="0"/>
            <w:r w:rsidRPr="005C40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,00 </w:t>
            </w:r>
            <w:r w:rsidRPr="005C40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грн.</w:t>
            </w:r>
          </w:p>
        </w:tc>
      </w:tr>
    </w:tbl>
    <w:p w:rsidR="008B0D4E" w:rsidRPr="00F328FE" w:rsidRDefault="008B0D4E" w:rsidP="008B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15D75" w:rsidRPr="00F328FE" w:rsidRDefault="00315D75">
      <w:pPr>
        <w:rPr>
          <w:rFonts w:ascii="Times New Roman" w:hAnsi="Times New Roman" w:cs="Times New Roman"/>
        </w:rPr>
      </w:pPr>
    </w:p>
    <w:sectPr w:rsidR="00315D75" w:rsidRPr="00F328FE" w:rsidSect="00997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66AD"/>
    <w:multiLevelType w:val="hybridMultilevel"/>
    <w:tmpl w:val="96C812BC"/>
    <w:lvl w:ilvl="0" w:tplc="CF08E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4E"/>
    <w:rsid w:val="00000C6E"/>
    <w:rsid w:val="00010490"/>
    <w:rsid w:val="0001637D"/>
    <w:rsid w:val="00023FFA"/>
    <w:rsid w:val="00031CB7"/>
    <w:rsid w:val="000354B7"/>
    <w:rsid w:val="0004702D"/>
    <w:rsid w:val="00063866"/>
    <w:rsid w:val="000675BB"/>
    <w:rsid w:val="0007078D"/>
    <w:rsid w:val="0007262E"/>
    <w:rsid w:val="00076914"/>
    <w:rsid w:val="00097323"/>
    <w:rsid w:val="000A4B26"/>
    <w:rsid w:val="000B13F8"/>
    <w:rsid w:val="000B152B"/>
    <w:rsid w:val="000C0AE2"/>
    <w:rsid w:val="000D1C7D"/>
    <w:rsid w:val="000F6D8D"/>
    <w:rsid w:val="00107345"/>
    <w:rsid w:val="00111BAD"/>
    <w:rsid w:val="00113A62"/>
    <w:rsid w:val="001157A0"/>
    <w:rsid w:val="00116457"/>
    <w:rsid w:val="0012741D"/>
    <w:rsid w:val="00130AEE"/>
    <w:rsid w:val="001374B8"/>
    <w:rsid w:val="00141B8F"/>
    <w:rsid w:val="0015167A"/>
    <w:rsid w:val="00154354"/>
    <w:rsid w:val="00154FB7"/>
    <w:rsid w:val="00177C67"/>
    <w:rsid w:val="00182AF8"/>
    <w:rsid w:val="00184FD2"/>
    <w:rsid w:val="001870D3"/>
    <w:rsid w:val="001A2477"/>
    <w:rsid w:val="001A49A5"/>
    <w:rsid w:val="001A505F"/>
    <w:rsid w:val="001B14F7"/>
    <w:rsid w:val="001B765E"/>
    <w:rsid w:val="001D158D"/>
    <w:rsid w:val="001D6056"/>
    <w:rsid w:val="001D6EC7"/>
    <w:rsid w:val="001E2191"/>
    <w:rsid w:val="001E4D87"/>
    <w:rsid w:val="001E7107"/>
    <w:rsid w:val="001F57CC"/>
    <w:rsid w:val="00201F0B"/>
    <w:rsid w:val="0020524F"/>
    <w:rsid w:val="00220AA1"/>
    <w:rsid w:val="00223237"/>
    <w:rsid w:val="00251BCB"/>
    <w:rsid w:val="00252A47"/>
    <w:rsid w:val="0025672B"/>
    <w:rsid w:val="002744DA"/>
    <w:rsid w:val="002763B6"/>
    <w:rsid w:val="00276620"/>
    <w:rsid w:val="002A4258"/>
    <w:rsid w:val="002C26A9"/>
    <w:rsid w:val="002C431E"/>
    <w:rsid w:val="002C6F8A"/>
    <w:rsid w:val="002E076D"/>
    <w:rsid w:val="002E3F85"/>
    <w:rsid w:val="002E7E0C"/>
    <w:rsid w:val="002F1083"/>
    <w:rsid w:val="002F431A"/>
    <w:rsid w:val="002F624C"/>
    <w:rsid w:val="0031069A"/>
    <w:rsid w:val="00315D75"/>
    <w:rsid w:val="0032117E"/>
    <w:rsid w:val="00335EBF"/>
    <w:rsid w:val="003377F5"/>
    <w:rsid w:val="00344D0E"/>
    <w:rsid w:val="00347C80"/>
    <w:rsid w:val="003515E3"/>
    <w:rsid w:val="00375BD5"/>
    <w:rsid w:val="00380D8C"/>
    <w:rsid w:val="003A0488"/>
    <w:rsid w:val="003A3970"/>
    <w:rsid w:val="003A7313"/>
    <w:rsid w:val="003B0088"/>
    <w:rsid w:val="003C6C88"/>
    <w:rsid w:val="003D7CD5"/>
    <w:rsid w:val="003E75D7"/>
    <w:rsid w:val="0040039A"/>
    <w:rsid w:val="0040438A"/>
    <w:rsid w:val="00406173"/>
    <w:rsid w:val="00431E91"/>
    <w:rsid w:val="00431E9A"/>
    <w:rsid w:val="004327BE"/>
    <w:rsid w:val="00440FD9"/>
    <w:rsid w:val="00450B61"/>
    <w:rsid w:val="00465634"/>
    <w:rsid w:val="004800FD"/>
    <w:rsid w:val="004852BC"/>
    <w:rsid w:val="004942AB"/>
    <w:rsid w:val="004A18B1"/>
    <w:rsid w:val="004B1EBD"/>
    <w:rsid w:val="004B202E"/>
    <w:rsid w:val="004B2FDD"/>
    <w:rsid w:val="004E36F4"/>
    <w:rsid w:val="004F49F7"/>
    <w:rsid w:val="004F4B29"/>
    <w:rsid w:val="00531C21"/>
    <w:rsid w:val="00533A9D"/>
    <w:rsid w:val="00542985"/>
    <w:rsid w:val="0054702B"/>
    <w:rsid w:val="00547612"/>
    <w:rsid w:val="005531FB"/>
    <w:rsid w:val="0055352D"/>
    <w:rsid w:val="005609AF"/>
    <w:rsid w:val="0056391E"/>
    <w:rsid w:val="005711AB"/>
    <w:rsid w:val="005724F8"/>
    <w:rsid w:val="005759B1"/>
    <w:rsid w:val="005920FD"/>
    <w:rsid w:val="00592CD3"/>
    <w:rsid w:val="00597AED"/>
    <w:rsid w:val="005A4724"/>
    <w:rsid w:val="005A6BAF"/>
    <w:rsid w:val="005B4A03"/>
    <w:rsid w:val="005C250C"/>
    <w:rsid w:val="005C404B"/>
    <w:rsid w:val="005C675B"/>
    <w:rsid w:val="005D4711"/>
    <w:rsid w:val="005E2B4B"/>
    <w:rsid w:val="005E4071"/>
    <w:rsid w:val="005F0CB1"/>
    <w:rsid w:val="005F3204"/>
    <w:rsid w:val="005F536F"/>
    <w:rsid w:val="00606171"/>
    <w:rsid w:val="0060719C"/>
    <w:rsid w:val="0060781E"/>
    <w:rsid w:val="0062514E"/>
    <w:rsid w:val="006332DF"/>
    <w:rsid w:val="0063611D"/>
    <w:rsid w:val="006412A1"/>
    <w:rsid w:val="00645791"/>
    <w:rsid w:val="0064688C"/>
    <w:rsid w:val="00654DC1"/>
    <w:rsid w:val="006552A9"/>
    <w:rsid w:val="00655B80"/>
    <w:rsid w:val="00656B56"/>
    <w:rsid w:val="00656F51"/>
    <w:rsid w:val="006605BB"/>
    <w:rsid w:val="0066650B"/>
    <w:rsid w:val="006766D3"/>
    <w:rsid w:val="00681391"/>
    <w:rsid w:val="006850FB"/>
    <w:rsid w:val="00690481"/>
    <w:rsid w:val="006A0BA1"/>
    <w:rsid w:val="006A5D63"/>
    <w:rsid w:val="006B33B8"/>
    <w:rsid w:val="006B3AC2"/>
    <w:rsid w:val="006C4DED"/>
    <w:rsid w:val="006D3D04"/>
    <w:rsid w:val="006E5ECB"/>
    <w:rsid w:val="006E6BB7"/>
    <w:rsid w:val="007052D8"/>
    <w:rsid w:val="00707F44"/>
    <w:rsid w:val="0071103E"/>
    <w:rsid w:val="00715F06"/>
    <w:rsid w:val="00734D07"/>
    <w:rsid w:val="00735A17"/>
    <w:rsid w:val="00736FD1"/>
    <w:rsid w:val="00743125"/>
    <w:rsid w:val="007455DF"/>
    <w:rsid w:val="00746449"/>
    <w:rsid w:val="00746FF6"/>
    <w:rsid w:val="0074724B"/>
    <w:rsid w:val="00750832"/>
    <w:rsid w:val="0075365A"/>
    <w:rsid w:val="00756203"/>
    <w:rsid w:val="00756A54"/>
    <w:rsid w:val="00760FB8"/>
    <w:rsid w:val="00767630"/>
    <w:rsid w:val="00787446"/>
    <w:rsid w:val="00797C5A"/>
    <w:rsid w:val="007A41D0"/>
    <w:rsid w:val="007A4ED7"/>
    <w:rsid w:val="007D5D2B"/>
    <w:rsid w:val="007D6392"/>
    <w:rsid w:val="007D77F2"/>
    <w:rsid w:val="007D794D"/>
    <w:rsid w:val="007E1396"/>
    <w:rsid w:val="007E67C2"/>
    <w:rsid w:val="007E7276"/>
    <w:rsid w:val="00800E4A"/>
    <w:rsid w:val="00805FC3"/>
    <w:rsid w:val="00806E77"/>
    <w:rsid w:val="00812A2E"/>
    <w:rsid w:val="00817BB6"/>
    <w:rsid w:val="00833DD4"/>
    <w:rsid w:val="00833F2F"/>
    <w:rsid w:val="00847FF8"/>
    <w:rsid w:val="0085149E"/>
    <w:rsid w:val="008548A1"/>
    <w:rsid w:val="00862B03"/>
    <w:rsid w:val="008738D2"/>
    <w:rsid w:val="00873C49"/>
    <w:rsid w:val="008742AF"/>
    <w:rsid w:val="00875AA5"/>
    <w:rsid w:val="00876316"/>
    <w:rsid w:val="008764A0"/>
    <w:rsid w:val="0087655B"/>
    <w:rsid w:val="008803C8"/>
    <w:rsid w:val="00881CFB"/>
    <w:rsid w:val="00884F91"/>
    <w:rsid w:val="008975A1"/>
    <w:rsid w:val="008A34EE"/>
    <w:rsid w:val="008A4C72"/>
    <w:rsid w:val="008A51D9"/>
    <w:rsid w:val="008B0D4E"/>
    <w:rsid w:val="008B450F"/>
    <w:rsid w:val="008B532A"/>
    <w:rsid w:val="008C79D3"/>
    <w:rsid w:val="008D27CA"/>
    <w:rsid w:val="008D33CB"/>
    <w:rsid w:val="008D3DD8"/>
    <w:rsid w:val="008D4046"/>
    <w:rsid w:val="008F32C2"/>
    <w:rsid w:val="008F3E4C"/>
    <w:rsid w:val="008F619A"/>
    <w:rsid w:val="00902CEE"/>
    <w:rsid w:val="00905006"/>
    <w:rsid w:val="00905652"/>
    <w:rsid w:val="0092040D"/>
    <w:rsid w:val="0092687F"/>
    <w:rsid w:val="0094446D"/>
    <w:rsid w:val="00951163"/>
    <w:rsid w:val="00951C09"/>
    <w:rsid w:val="00952619"/>
    <w:rsid w:val="0096071E"/>
    <w:rsid w:val="00977D00"/>
    <w:rsid w:val="00983EDC"/>
    <w:rsid w:val="00993FE1"/>
    <w:rsid w:val="0099436E"/>
    <w:rsid w:val="0099760A"/>
    <w:rsid w:val="009A7491"/>
    <w:rsid w:val="009B6E6E"/>
    <w:rsid w:val="009B7AB4"/>
    <w:rsid w:val="009C0C48"/>
    <w:rsid w:val="009C1441"/>
    <w:rsid w:val="009C66B9"/>
    <w:rsid w:val="009C6F01"/>
    <w:rsid w:val="009D55F7"/>
    <w:rsid w:val="009D685C"/>
    <w:rsid w:val="009E403F"/>
    <w:rsid w:val="009F14CE"/>
    <w:rsid w:val="009F2123"/>
    <w:rsid w:val="009F45D9"/>
    <w:rsid w:val="00A03048"/>
    <w:rsid w:val="00A0599F"/>
    <w:rsid w:val="00A06D47"/>
    <w:rsid w:val="00A10BA7"/>
    <w:rsid w:val="00A12190"/>
    <w:rsid w:val="00A26AA2"/>
    <w:rsid w:val="00A3450B"/>
    <w:rsid w:val="00A35C29"/>
    <w:rsid w:val="00A542FF"/>
    <w:rsid w:val="00A55176"/>
    <w:rsid w:val="00A73466"/>
    <w:rsid w:val="00A8727F"/>
    <w:rsid w:val="00A961C7"/>
    <w:rsid w:val="00A97022"/>
    <w:rsid w:val="00AC033C"/>
    <w:rsid w:val="00AD3783"/>
    <w:rsid w:val="00AD5FD2"/>
    <w:rsid w:val="00AD761D"/>
    <w:rsid w:val="00AF3741"/>
    <w:rsid w:val="00B044A4"/>
    <w:rsid w:val="00B0779E"/>
    <w:rsid w:val="00B11948"/>
    <w:rsid w:val="00B17788"/>
    <w:rsid w:val="00B2088D"/>
    <w:rsid w:val="00B25376"/>
    <w:rsid w:val="00B33FD4"/>
    <w:rsid w:val="00B430D8"/>
    <w:rsid w:val="00B47A24"/>
    <w:rsid w:val="00B62FF7"/>
    <w:rsid w:val="00B636AA"/>
    <w:rsid w:val="00B654E5"/>
    <w:rsid w:val="00B65CA2"/>
    <w:rsid w:val="00B73BD4"/>
    <w:rsid w:val="00B777EF"/>
    <w:rsid w:val="00B87336"/>
    <w:rsid w:val="00B91C3E"/>
    <w:rsid w:val="00BA7EBB"/>
    <w:rsid w:val="00BB0727"/>
    <w:rsid w:val="00BC32E6"/>
    <w:rsid w:val="00BD0376"/>
    <w:rsid w:val="00BD0A66"/>
    <w:rsid w:val="00BD1A56"/>
    <w:rsid w:val="00BD1CB5"/>
    <w:rsid w:val="00BD3031"/>
    <w:rsid w:val="00BD560E"/>
    <w:rsid w:val="00BE045C"/>
    <w:rsid w:val="00BE3787"/>
    <w:rsid w:val="00BE6F4C"/>
    <w:rsid w:val="00BF5546"/>
    <w:rsid w:val="00C00E95"/>
    <w:rsid w:val="00C031DE"/>
    <w:rsid w:val="00C105FC"/>
    <w:rsid w:val="00C20A96"/>
    <w:rsid w:val="00C47CC8"/>
    <w:rsid w:val="00C56B88"/>
    <w:rsid w:val="00C65527"/>
    <w:rsid w:val="00C77B29"/>
    <w:rsid w:val="00C82769"/>
    <w:rsid w:val="00C878F2"/>
    <w:rsid w:val="00C91823"/>
    <w:rsid w:val="00C93DE9"/>
    <w:rsid w:val="00CB7024"/>
    <w:rsid w:val="00CC2435"/>
    <w:rsid w:val="00CD2EBA"/>
    <w:rsid w:val="00CE0DA1"/>
    <w:rsid w:val="00CE2A6A"/>
    <w:rsid w:val="00CE5920"/>
    <w:rsid w:val="00CE6E04"/>
    <w:rsid w:val="00CF4311"/>
    <w:rsid w:val="00CF47F8"/>
    <w:rsid w:val="00CF4A8C"/>
    <w:rsid w:val="00CF6AD7"/>
    <w:rsid w:val="00D13843"/>
    <w:rsid w:val="00D37648"/>
    <w:rsid w:val="00D42B66"/>
    <w:rsid w:val="00D60B17"/>
    <w:rsid w:val="00D62AD7"/>
    <w:rsid w:val="00D639A9"/>
    <w:rsid w:val="00D663FF"/>
    <w:rsid w:val="00D81176"/>
    <w:rsid w:val="00D845AF"/>
    <w:rsid w:val="00D94706"/>
    <w:rsid w:val="00D947E6"/>
    <w:rsid w:val="00DA22A8"/>
    <w:rsid w:val="00DC6548"/>
    <w:rsid w:val="00DE2410"/>
    <w:rsid w:val="00DE2D67"/>
    <w:rsid w:val="00DF35D1"/>
    <w:rsid w:val="00E0407E"/>
    <w:rsid w:val="00E15DD0"/>
    <w:rsid w:val="00E2536E"/>
    <w:rsid w:val="00E30355"/>
    <w:rsid w:val="00E35EBF"/>
    <w:rsid w:val="00E454DC"/>
    <w:rsid w:val="00E4593D"/>
    <w:rsid w:val="00E54A83"/>
    <w:rsid w:val="00E613C6"/>
    <w:rsid w:val="00E650B9"/>
    <w:rsid w:val="00E8569C"/>
    <w:rsid w:val="00E91D3A"/>
    <w:rsid w:val="00EC4554"/>
    <w:rsid w:val="00EC78F5"/>
    <w:rsid w:val="00ED1B03"/>
    <w:rsid w:val="00EE2207"/>
    <w:rsid w:val="00EF5EDA"/>
    <w:rsid w:val="00F0452C"/>
    <w:rsid w:val="00F12CD1"/>
    <w:rsid w:val="00F328FE"/>
    <w:rsid w:val="00F33FFB"/>
    <w:rsid w:val="00F36FBB"/>
    <w:rsid w:val="00F44016"/>
    <w:rsid w:val="00F461F5"/>
    <w:rsid w:val="00F518E3"/>
    <w:rsid w:val="00F56B0D"/>
    <w:rsid w:val="00F62B4D"/>
    <w:rsid w:val="00F83416"/>
    <w:rsid w:val="00F86A93"/>
    <w:rsid w:val="00FB4DD2"/>
    <w:rsid w:val="00FC7479"/>
    <w:rsid w:val="00FD3012"/>
    <w:rsid w:val="00FD6B00"/>
    <w:rsid w:val="00FE0F0D"/>
    <w:rsid w:val="00FE55ED"/>
    <w:rsid w:val="00FF55A2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C073"/>
  <w15:docId w15:val="{DC48C603-60E0-43A0-9649-BC00A73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920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B0D4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0D4E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8B0D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D4E"/>
    <w:rPr>
      <w:rFonts w:ascii="Segoe UI" w:hAnsi="Segoe UI" w:cs="Segoe UI"/>
      <w:sz w:val="18"/>
      <w:szCs w:val="18"/>
      <w:lang w:val="uk-UA"/>
    </w:rPr>
  </w:style>
  <w:style w:type="paragraph" w:styleId="a8">
    <w:name w:val="footer"/>
    <w:basedOn w:val="a"/>
    <w:link w:val="a9"/>
    <w:uiPriority w:val="99"/>
    <w:unhideWhenUsed/>
    <w:rsid w:val="008B0D4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D4E"/>
    <w:rPr>
      <w:lang w:val="uk-UA"/>
    </w:rPr>
  </w:style>
  <w:style w:type="paragraph" w:styleId="aa">
    <w:name w:val="No Spacing"/>
    <w:qFormat/>
    <w:rsid w:val="008B0D4E"/>
    <w:pPr>
      <w:spacing w:after="0" w:line="240" w:lineRule="auto"/>
    </w:pPr>
    <w:rPr>
      <w:lang w:val="uk-UA"/>
    </w:rPr>
  </w:style>
  <w:style w:type="table" w:customStyle="1" w:styleId="10">
    <w:name w:val="Сетка таблицы1"/>
    <w:basedOn w:val="a1"/>
    <w:next w:val="a3"/>
    <w:uiPriority w:val="39"/>
    <w:rsid w:val="008B0D4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07078D"/>
    <w:rPr>
      <w:rFonts w:eastAsia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7078D"/>
    <w:pPr>
      <w:widowControl w:val="0"/>
      <w:shd w:val="clear" w:color="auto" w:fill="FFFFFF"/>
      <w:spacing w:before="240" w:after="0" w:line="259" w:lineRule="exact"/>
      <w:ind w:firstLine="520"/>
      <w:jc w:val="both"/>
    </w:pPr>
    <w:rPr>
      <w:rFonts w:eastAsia="Times New Roman" w:cs="Times New Roman"/>
      <w:lang w:val="ru-RU"/>
    </w:rPr>
  </w:style>
  <w:style w:type="paragraph" w:customStyle="1" w:styleId="20">
    <w:name w:val="Основной текст (2)"/>
    <w:basedOn w:val="a"/>
    <w:rsid w:val="001D6EC7"/>
    <w:pPr>
      <w:widowControl w:val="0"/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FCB8-FF6B-4139-B14C-228DF831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4852</Words>
  <Characters>2767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1</cp:lastModifiedBy>
  <cp:revision>11</cp:revision>
  <dcterms:created xsi:type="dcterms:W3CDTF">2023-04-20T08:17:00Z</dcterms:created>
  <dcterms:modified xsi:type="dcterms:W3CDTF">2023-08-15T10:42:00Z</dcterms:modified>
</cp:coreProperties>
</file>