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452EEB" w:rsidRDefault="00452EEB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EEB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:rsidR="0007078D" w:rsidRPr="00452EEB" w:rsidRDefault="008B0D4E" w:rsidP="0007078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EB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452EEB">
        <w:rPr>
          <w:rFonts w:ascii="Times New Roman" w:hAnsi="Times New Roman" w:cs="Times New Roman"/>
          <w:b/>
          <w:sz w:val="28"/>
          <w:szCs w:val="28"/>
        </w:rPr>
        <w:br/>
        <w:t xml:space="preserve">Код </w:t>
      </w:r>
      <w:r w:rsidR="0007078D" w:rsidRPr="00452EEB">
        <w:rPr>
          <w:rFonts w:ascii="Times New Roman" w:hAnsi="Times New Roman" w:cs="Times New Roman"/>
          <w:b/>
          <w:sz w:val="28"/>
          <w:szCs w:val="28"/>
        </w:rPr>
        <w:t>ДК 021:2015-39110000-6 « Сидіння, стільці та супутні вироби і частини до них» ( 39112000-0 « Стільці»)</w:t>
      </w:r>
    </w:p>
    <w:p w:rsidR="008B0D4E" w:rsidRPr="00452EEB" w:rsidRDefault="0007078D" w:rsidP="0007078D">
      <w:pPr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52EEB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="008B0D4E" w:rsidRPr="00452EEB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8B0D4E" w:rsidRPr="00452EEB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7052D8" w:rsidRPr="00452EEB">
        <w:rPr>
          <w:rFonts w:ascii="Times New Roman" w:hAnsi="Times New Roman" w:cs="Times New Roman"/>
          <w:b/>
          <w:sz w:val="28"/>
          <w:szCs w:val="28"/>
          <w:lang w:val="uk-UA"/>
        </w:rPr>
        <w:t>UA-202</w:t>
      </w:r>
      <w:r w:rsidR="00452E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052D8" w:rsidRPr="00452E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7078D" w:rsidRPr="00452EEB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7052D8" w:rsidRPr="00452E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7078D" w:rsidRPr="00452EE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52EE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052D8" w:rsidRPr="00452EEB">
        <w:rPr>
          <w:rFonts w:ascii="Times New Roman" w:hAnsi="Times New Roman" w:cs="Times New Roman"/>
          <w:b/>
          <w:sz w:val="28"/>
          <w:szCs w:val="28"/>
          <w:lang w:val="uk-UA"/>
        </w:rPr>
        <w:t>-00</w:t>
      </w:r>
      <w:r w:rsidR="0007078D" w:rsidRPr="00452EE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452EEB">
        <w:rPr>
          <w:rFonts w:ascii="Times New Roman" w:hAnsi="Times New Roman" w:cs="Times New Roman"/>
          <w:b/>
          <w:sz w:val="28"/>
          <w:szCs w:val="28"/>
          <w:lang w:val="uk-UA"/>
        </w:rPr>
        <w:t>86</w:t>
      </w:r>
      <w:r w:rsidR="007052D8" w:rsidRPr="00452E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52EE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52EE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E1E77" w:rsidRDefault="000E1E77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E77" w:rsidRPr="00452EEB" w:rsidRDefault="000E1E77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506B">
        <w:rPr>
          <w:b/>
          <w:szCs w:val="28"/>
          <w:shd w:val="clear" w:color="auto" w:fill="FFFFFF"/>
          <w:lang w:val="uk-UA"/>
        </w:rPr>
        <w:t xml:space="preserve">Для облаштування споруд цивільного захисту на підставі </w:t>
      </w:r>
      <w:r w:rsidRPr="0050506B">
        <w:rPr>
          <w:b/>
          <w:lang w:val="uk-UA"/>
        </w:rPr>
        <w:t>листа Міністерства освіти і науки України від 11.07.2023 №1/10142-23 інформуємо стосовно наявних облаштованих укриттів у</w:t>
      </w:r>
      <w:r w:rsidRPr="0050506B">
        <w:rPr>
          <w:b/>
          <w:spacing w:val="1"/>
          <w:lang w:val="uk-UA"/>
        </w:rPr>
        <w:t xml:space="preserve"> Державному університеті інформаційно-комунікаційних технологій (далі – </w:t>
      </w:r>
      <w:r w:rsidRPr="000E1E77">
        <w:rPr>
          <w:b/>
          <w:spacing w:val="1"/>
          <w:lang w:val="uk-UA"/>
        </w:rPr>
        <w:t xml:space="preserve">Університеті), </w:t>
      </w:r>
      <w:r w:rsidRPr="005050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виникла необхідність у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стільців.</w:t>
      </w:r>
    </w:p>
    <w:p w:rsidR="008B0D4E" w:rsidRPr="00452EEB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B0D4E" w:rsidRPr="00452EEB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8B0D4E" w:rsidRPr="00452EEB" w:rsidTr="008B0D4E">
        <w:trPr>
          <w:cantSplit/>
          <w:trHeight w:val="1198"/>
        </w:trPr>
        <w:tc>
          <w:tcPr>
            <w:tcW w:w="642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14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9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31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8B0D4E" w:rsidRPr="00452EEB" w:rsidTr="008B0D4E">
        <w:trPr>
          <w:trHeight w:val="139"/>
        </w:trPr>
        <w:tc>
          <w:tcPr>
            <w:tcW w:w="642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2614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3669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2931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</w:tr>
      <w:tr w:rsidR="008B0D4E" w:rsidRPr="00452EEB" w:rsidTr="008B0D4E">
        <w:trPr>
          <w:trHeight w:val="2995"/>
        </w:trPr>
        <w:tc>
          <w:tcPr>
            <w:tcW w:w="642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8B0D4E" w:rsidRPr="00452EEB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452EEB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452EEB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0D4E" w:rsidRPr="00452EEB" w:rsidRDefault="008B0D4E" w:rsidP="008B0D4E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4" w:type="dxa"/>
          </w:tcPr>
          <w:p w:rsidR="008B0D4E" w:rsidRPr="00452EEB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b/>
                <w:sz w:val="24"/>
                <w:szCs w:val="24"/>
              </w:rPr>
              <w:t>Стілець « Кадет на лижах»</w:t>
            </w:r>
          </w:p>
          <w:p w:rsidR="008B0D4E" w:rsidRPr="00452EEB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b/>
                <w:sz w:val="24"/>
                <w:szCs w:val="24"/>
              </w:rPr>
              <w:t>Розмір:</w:t>
            </w:r>
          </w:p>
          <w:p w:rsidR="007E7276" w:rsidRPr="00452EEB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276" w:rsidRPr="00452EEB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  <w:r w:rsidRPr="00452EEB">
              <w:rPr>
                <w:rFonts w:ascii="Times New Roman" w:hAnsi="Times New Roman" w:cs="Times New Roman"/>
                <w:b/>
              </w:rPr>
              <w:t>Розмір сидіння:</w:t>
            </w:r>
          </w:p>
          <w:p w:rsidR="007E7276" w:rsidRPr="00452EEB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452EEB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452EEB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</w:rPr>
            </w:pPr>
          </w:p>
          <w:p w:rsidR="007E7276" w:rsidRPr="00452EEB" w:rsidRDefault="007E7276" w:rsidP="007E7276">
            <w:pPr>
              <w:rPr>
                <w:rFonts w:ascii="Times New Roman" w:hAnsi="Times New Roman" w:cs="Times New Roman"/>
                <w:b/>
              </w:rPr>
            </w:pPr>
            <w:r w:rsidRPr="00452EEB">
              <w:rPr>
                <w:rFonts w:ascii="Times New Roman" w:hAnsi="Times New Roman" w:cs="Times New Roman"/>
                <w:b/>
              </w:rPr>
              <w:t>Кріплення сидіння та спинки - заклепки.</w:t>
            </w:r>
          </w:p>
          <w:p w:rsidR="007E7276" w:rsidRPr="00452EEB" w:rsidRDefault="007E7276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D4E" w:rsidRPr="00452EEB" w:rsidRDefault="008B0D4E" w:rsidP="008B0D4E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7E7276" w:rsidRPr="00452EEB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b/>
                <w:sz w:val="24"/>
                <w:szCs w:val="24"/>
              </w:rPr>
              <w:t>Стілець « Кадет на лижах»</w:t>
            </w:r>
          </w:p>
          <w:p w:rsidR="008B0D4E" w:rsidRPr="00452EEB" w:rsidRDefault="008B0D4E" w:rsidP="008B0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4E" w:rsidRPr="00452EEB" w:rsidRDefault="007E7276" w:rsidP="007E7276">
            <w:pPr>
              <w:pStyle w:val="a5"/>
              <w:numPr>
                <w:ilvl w:val="0"/>
                <w:numId w:val="1"/>
              </w:numPr>
              <w:ind w:left="0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</w:rPr>
              <w:t xml:space="preserve">   Висота від підлоги до сидіння-445мм; ( IV ростова група)</w:t>
            </w:r>
          </w:p>
          <w:p w:rsidR="007E7276" w:rsidRPr="00452EEB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</w:rPr>
              <w:t xml:space="preserve">    380мм  х 380мм;</w:t>
            </w:r>
          </w:p>
          <w:p w:rsidR="007E7276" w:rsidRPr="00452EEB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</w:rPr>
              <w:t>спинки-380х180мм;</w:t>
            </w:r>
          </w:p>
          <w:p w:rsidR="007E7276" w:rsidRPr="00452EEB" w:rsidRDefault="00452EEB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</w:rPr>
              <w:t>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7276" w:rsidRPr="00452EEB">
              <w:rPr>
                <w:rFonts w:ascii="Times New Roman" w:hAnsi="Times New Roman" w:cs="Times New Roman"/>
                <w:sz w:val="24"/>
                <w:szCs w:val="24"/>
              </w:rPr>
              <w:t xml:space="preserve"> клеєна фанера лакірована, колір - бук світлий</w:t>
            </w:r>
          </w:p>
          <w:p w:rsidR="007E7276" w:rsidRPr="00452EEB" w:rsidRDefault="007E7276" w:rsidP="007E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sz w:val="24"/>
                <w:szCs w:val="24"/>
              </w:rPr>
              <w:t>Каркас суцільнозварний, виготовлений з металевої труби квадратного січення 20х20мм.Товщина стінки не менше 1мм.</w:t>
            </w:r>
            <w:r w:rsidR="00EF4141" w:rsidRPr="0045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EB">
              <w:rPr>
                <w:rFonts w:ascii="Times New Roman" w:hAnsi="Times New Roman" w:cs="Times New Roman"/>
                <w:sz w:val="24"/>
                <w:szCs w:val="24"/>
              </w:rPr>
              <w:t>Каркас пофарбований світло сірою порошковою фарбою,</w:t>
            </w:r>
            <w:r w:rsidR="00452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EB">
              <w:rPr>
                <w:rFonts w:ascii="Times New Roman" w:hAnsi="Times New Roman" w:cs="Times New Roman"/>
                <w:sz w:val="24"/>
                <w:szCs w:val="24"/>
              </w:rPr>
              <w:t>стійкою до механічних та кліматичних впливів. Всі технологічні отвори закриті пластиковими заглушками.</w:t>
            </w:r>
          </w:p>
          <w:p w:rsidR="007E7276" w:rsidRPr="00452EEB" w:rsidRDefault="007E7276" w:rsidP="007E7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E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Якісні та технічні характеристики </w:t>
            </w:r>
            <w:r w:rsidR="007E7276" w:rsidRPr="00452E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стільців </w:t>
            </w:r>
            <w:r w:rsidRPr="00452E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визначені з урахуванням реальних потреб та оптимального співвідношення ціни та якості. </w:t>
            </w:r>
          </w:p>
          <w:p w:rsidR="008B0D4E" w:rsidRPr="00452EEB" w:rsidRDefault="008B0D4E" w:rsidP="008B0D4E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0D4E" w:rsidRPr="00452EEB" w:rsidRDefault="008B0D4E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452EEB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452EEB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452EEB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452EEB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452EEB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452EEB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45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8B0D4E" w:rsidRPr="00452EEB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452EEB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5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E7276" w:rsidRPr="00452EEB" w:rsidRDefault="007E7276" w:rsidP="007E72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52EEB">
        <w:rPr>
          <w:rFonts w:ascii="Times New Roman" w:hAnsi="Times New Roman" w:cs="Times New Roman"/>
          <w:b/>
          <w:sz w:val="28"/>
          <w:szCs w:val="28"/>
        </w:rPr>
        <w:t>ДК 021:2015-</w:t>
      </w:r>
      <w:r w:rsidRPr="00452EEB">
        <w:rPr>
          <w:rFonts w:ascii="Times New Roman" w:hAnsi="Times New Roman" w:cs="Times New Roman"/>
          <w:b/>
          <w:sz w:val="28"/>
          <w:szCs w:val="28"/>
          <w:lang w:eastAsia="ar-SA"/>
        </w:rPr>
        <w:t>39110000-6 « Сидіння, стільці та супутні вироби і частини до них»</w:t>
      </w:r>
    </w:p>
    <w:p w:rsidR="007E7276" w:rsidRPr="00452EEB" w:rsidRDefault="007E7276" w:rsidP="007E72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EB">
        <w:rPr>
          <w:rFonts w:ascii="Times New Roman" w:hAnsi="Times New Roman" w:cs="Times New Roman"/>
          <w:b/>
          <w:sz w:val="28"/>
          <w:szCs w:val="28"/>
          <w:lang w:eastAsia="ar-SA"/>
        </w:rPr>
        <w:t>( 39112000-0 « Стільці»)</w:t>
      </w:r>
    </w:p>
    <w:p w:rsidR="007052D8" w:rsidRPr="00452EEB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4E" w:rsidRPr="00452EEB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EE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52EEB" w:rsidRPr="00452EEB">
        <w:rPr>
          <w:rFonts w:ascii="Times New Roman" w:hAnsi="Times New Roman" w:cs="Times New Roman"/>
          <w:b/>
          <w:sz w:val="28"/>
          <w:szCs w:val="28"/>
        </w:rPr>
        <w:t>номер / ідентифікатор закупівлі UA-202</w:t>
      </w:r>
      <w:r w:rsidR="00452EEB">
        <w:rPr>
          <w:rFonts w:ascii="Times New Roman" w:hAnsi="Times New Roman" w:cs="Times New Roman"/>
          <w:b/>
          <w:sz w:val="28"/>
          <w:szCs w:val="28"/>
        </w:rPr>
        <w:t>3</w:t>
      </w:r>
      <w:r w:rsidR="00452EEB" w:rsidRPr="00452EEB">
        <w:rPr>
          <w:rFonts w:ascii="Times New Roman" w:hAnsi="Times New Roman" w:cs="Times New Roman"/>
          <w:b/>
          <w:sz w:val="28"/>
          <w:szCs w:val="28"/>
        </w:rPr>
        <w:t>-08-0</w:t>
      </w:r>
      <w:r w:rsidR="00452EEB">
        <w:rPr>
          <w:rFonts w:ascii="Times New Roman" w:hAnsi="Times New Roman" w:cs="Times New Roman"/>
          <w:b/>
          <w:sz w:val="28"/>
          <w:szCs w:val="28"/>
        </w:rPr>
        <w:t>2</w:t>
      </w:r>
      <w:r w:rsidR="00452EEB" w:rsidRPr="00452EEB">
        <w:rPr>
          <w:rFonts w:ascii="Times New Roman" w:hAnsi="Times New Roman" w:cs="Times New Roman"/>
          <w:b/>
          <w:sz w:val="28"/>
          <w:szCs w:val="28"/>
        </w:rPr>
        <w:t>-0010</w:t>
      </w:r>
      <w:r w:rsidR="00452EEB">
        <w:rPr>
          <w:rFonts w:ascii="Times New Roman" w:hAnsi="Times New Roman" w:cs="Times New Roman"/>
          <w:b/>
          <w:sz w:val="28"/>
          <w:szCs w:val="28"/>
        </w:rPr>
        <w:t>86</w:t>
      </w:r>
      <w:r w:rsidR="00452EEB" w:rsidRPr="00452EEB">
        <w:rPr>
          <w:rFonts w:ascii="Times New Roman" w:hAnsi="Times New Roman" w:cs="Times New Roman"/>
          <w:b/>
          <w:sz w:val="28"/>
          <w:szCs w:val="28"/>
        </w:rPr>
        <w:t>-</w:t>
      </w:r>
      <w:r w:rsidR="00452EEB">
        <w:rPr>
          <w:rFonts w:ascii="Times New Roman" w:hAnsi="Times New Roman" w:cs="Times New Roman"/>
          <w:b/>
          <w:sz w:val="28"/>
          <w:szCs w:val="28"/>
        </w:rPr>
        <w:t>а</w:t>
      </w:r>
      <w:r w:rsidR="00452EEB" w:rsidRPr="00452EEB">
        <w:rPr>
          <w:rFonts w:ascii="Times New Roman" w:hAnsi="Times New Roman" w:cs="Times New Roman"/>
          <w:b/>
          <w:sz w:val="28"/>
          <w:szCs w:val="28"/>
        </w:rPr>
        <w:t>)</w:t>
      </w:r>
      <w:r w:rsidRPr="00452EE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052D8" w:rsidRPr="00452EEB" w:rsidRDefault="007052D8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4E" w:rsidRPr="00452EEB" w:rsidRDefault="00452EEB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720 000</w:t>
      </w:r>
      <w:r w:rsidR="00C91823" w:rsidRPr="0045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2D8" w:rsidRPr="00452EEB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  <w:r w:rsidR="00C91823" w:rsidRPr="00452EE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452EEB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EEB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452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452EEB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8B0D4E" w:rsidRPr="00452EEB" w:rsidTr="008B0D4E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52EE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452EEB" w:rsidTr="008B0D4E">
        <w:trPr>
          <w:trHeight w:val="107"/>
        </w:trPr>
        <w:tc>
          <w:tcPr>
            <w:tcW w:w="704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452EEB" w:rsidTr="008B0D4E">
        <w:trPr>
          <w:trHeight w:val="148"/>
        </w:trPr>
        <w:tc>
          <w:tcPr>
            <w:tcW w:w="704" w:type="dxa"/>
            <w:vAlign w:val="center"/>
          </w:tcPr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452EEB" w:rsidRDefault="00452EEB" w:rsidP="008B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720 000</w:t>
            </w:r>
          </w:p>
          <w:p w:rsidR="008B0D4E" w:rsidRPr="00452EEB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8B0D4E" w:rsidRPr="00452EEB" w:rsidRDefault="00452EEB" w:rsidP="008B0D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720 000</w:t>
            </w:r>
          </w:p>
        </w:tc>
        <w:tc>
          <w:tcPr>
            <w:tcW w:w="3998" w:type="dxa"/>
            <w:vAlign w:val="center"/>
          </w:tcPr>
          <w:p w:rsidR="008B0D4E" w:rsidRPr="00452EEB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452EEB" w:rsidRDefault="008B0D4E" w:rsidP="008B0D4E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</w:p>
          <w:p w:rsidR="008B0D4E" w:rsidRPr="00452EEB" w:rsidRDefault="008B0D4E" w:rsidP="00452EEB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45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720 000</w:t>
            </w:r>
            <w:r w:rsidRPr="00452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</w:tc>
      </w:tr>
    </w:tbl>
    <w:p w:rsidR="008B0D4E" w:rsidRPr="008B0D4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8B0D4E" w:rsidRDefault="00315D75">
      <w:pPr>
        <w:rPr>
          <w:rFonts w:ascii="Times New Roman" w:hAnsi="Times New Roman" w:cs="Times New Roman"/>
        </w:rPr>
      </w:pPr>
    </w:p>
    <w:sectPr w:rsidR="00315D75" w:rsidRPr="008B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7078D"/>
    <w:rsid w:val="00076914"/>
    <w:rsid w:val="000E1E77"/>
    <w:rsid w:val="001374B8"/>
    <w:rsid w:val="001A2477"/>
    <w:rsid w:val="001A49A5"/>
    <w:rsid w:val="001F4A13"/>
    <w:rsid w:val="00315D75"/>
    <w:rsid w:val="00440FD9"/>
    <w:rsid w:val="00452EEB"/>
    <w:rsid w:val="0056391E"/>
    <w:rsid w:val="0060719C"/>
    <w:rsid w:val="006332DF"/>
    <w:rsid w:val="006552A9"/>
    <w:rsid w:val="006B3AC2"/>
    <w:rsid w:val="006E6BB7"/>
    <w:rsid w:val="007052D8"/>
    <w:rsid w:val="007D6392"/>
    <w:rsid w:val="007E7276"/>
    <w:rsid w:val="00873C49"/>
    <w:rsid w:val="008A4C72"/>
    <w:rsid w:val="008B0D4E"/>
    <w:rsid w:val="008F32C2"/>
    <w:rsid w:val="00905652"/>
    <w:rsid w:val="0099436E"/>
    <w:rsid w:val="009B6E6E"/>
    <w:rsid w:val="00A1093F"/>
    <w:rsid w:val="00AD5FD2"/>
    <w:rsid w:val="00B91C3E"/>
    <w:rsid w:val="00BB0727"/>
    <w:rsid w:val="00BD0A66"/>
    <w:rsid w:val="00C878F2"/>
    <w:rsid w:val="00C91823"/>
    <w:rsid w:val="00CC2435"/>
    <w:rsid w:val="00CD0185"/>
    <w:rsid w:val="00D42B66"/>
    <w:rsid w:val="00DF35D1"/>
    <w:rsid w:val="00EF414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3682"/>
  <w15:docId w15:val="{FEA34904-F756-4C78-A238-4BFB1FE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4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2BAE-59A7-4919-AE79-06F79C5B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113-02</cp:lastModifiedBy>
  <cp:revision>3</cp:revision>
  <dcterms:created xsi:type="dcterms:W3CDTF">2023-08-02T07:35:00Z</dcterms:created>
  <dcterms:modified xsi:type="dcterms:W3CDTF">2023-08-02T08:30:00Z</dcterms:modified>
</cp:coreProperties>
</file>